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C08EB" w14:textId="24C6EB06" w:rsidR="000F1441" w:rsidRDefault="000F1441" w:rsidP="00F37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C239E">
        <w:rPr>
          <w:b/>
          <w:noProof/>
          <w:sz w:val="24"/>
        </w:rPr>
        <w:t>0931</w:t>
      </w:r>
    </w:p>
    <w:p w14:paraId="766ECA74" w14:textId="77777777" w:rsidR="000F1441" w:rsidRDefault="000F1441" w:rsidP="000F1441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A9C3B3" w:rsidR="001E41F3" w:rsidRPr="00410371" w:rsidRDefault="00FE2B70" w:rsidP="002809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8093B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C1456F" w:rsidR="001E41F3" w:rsidRPr="00410371" w:rsidRDefault="005C23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447125" w:rsidR="001E41F3" w:rsidRPr="00410371" w:rsidRDefault="00FE2B70" w:rsidP="00280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8093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A1C39F" w:rsidR="00F25D98" w:rsidRDefault="00213D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DA53DD" w:rsidR="001E41F3" w:rsidRDefault="0028093B" w:rsidP="00DA6A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DA6A45">
              <w:t xml:space="preserve">P-CSCF restoration </w:t>
            </w:r>
            <w:r>
              <w:t>indication in +CG</w:t>
            </w:r>
            <w:r w:rsidR="00DA6A45">
              <w:t>EV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01706E" w:rsidR="001E41F3" w:rsidRDefault="00FE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634A2AD" w:rsidR="001E41F3" w:rsidRDefault="00E65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8093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E4A07E" w:rsidR="001E41F3" w:rsidRDefault="0028093B" w:rsidP="00E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</w:t>
            </w:r>
            <w:r w:rsidR="0061236A">
              <w:rPr>
                <w:noProof/>
              </w:rPr>
              <w:t>1</w:t>
            </w:r>
            <w:r w:rsidR="00E85AC5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64BC1D" w:rsidR="001E41F3" w:rsidRDefault="00280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8FEF93" w:rsidR="001E41F3" w:rsidRDefault="0028093B" w:rsidP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92FD3" w14:textId="0AA619B2" w:rsidR="001E41F3" w:rsidRDefault="0028093B" w:rsidP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</w:t>
            </w:r>
            <w:r w:rsidR="001248A0">
              <w:rPr>
                <w:noProof/>
              </w:rPr>
              <w:t xml:space="preserve">24.229 </w:t>
            </w:r>
            <w:r>
              <w:rPr>
                <w:noProof/>
              </w:rPr>
              <w:t xml:space="preserve">sub-clause </w:t>
            </w:r>
            <w:r w:rsidR="001248A0" w:rsidRPr="001248A0">
              <w:rPr>
                <w:noProof/>
              </w:rPr>
              <w:t>U.2.2.1C</w:t>
            </w:r>
            <w:r w:rsidR="001248A0">
              <w:rPr>
                <w:noProof/>
              </w:rPr>
              <w:t xml:space="preserve"> </w:t>
            </w:r>
            <w:r w:rsidR="001248A0" w:rsidRPr="001248A0">
              <w:rPr>
                <w:noProof/>
              </w:rPr>
              <w:t xml:space="preserve">P-CSCF restoration procedure </w:t>
            </w:r>
          </w:p>
          <w:p w14:paraId="061CA8BE" w14:textId="2A5089C5" w:rsidR="0028093B" w:rsidRDefault="001248A0" w:rsidP="001248A0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 w:rsidRPr="001248A0">
              <w:rPr>
                <w:rFonts w:ascii="Times New Roman" w:hAnsi="Times New Roman"/>
                <w:i/>
                <w:noProof/>
              </w:rPr>
              <w:t xml:space="preserve">If the UE used method II for P-CSCF discovery and if the UE has previously sent the "P-CSCF Re-selection support" PCO indicator at PDU session creation and </w:t>
            </w:r>
            <w:r w:rsidRPr="001248A0">
              <w:rPr>
                <w:rFonts w:ascii="Times New Roman" w:hAnsi="Times New Roman"/>
                <w:i/>
                <w:noProof/>
                <w:highlight w:val="yellow"/>
              </w:rPr>
              <w:t>if the UE receives one or more P-CSCF address(es) in the extended Protocol Configuration Options information element of a PDU SESSION MODIFICATION COMMAND message, then the UE shall acquire a P-CSCF address</w:t>
            </w:r>
            <w:r w:rsidRPr="001248A0">
              <w:rPr>
                <w:rFonts w:ascii="Times New Roman" w:hAnsi="Times New Roman"/>
                <w:i/>
                <w:noProof/>
              </w:rPr>
              <w:t xml:space="preserve"> from the one or more P-CSCF addresse(s) in the PDU SESSION MODIFICATION COMMAND message.</w:t>
            </w:r>
          </w:p>
          <w:p w14:paraId="6EC21771" w14:textId="43E7A926" w:rsidR="001248A0" w:rsidRDefault="001248A0" w:rsidP="001248A0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>
              <w:rPr>
                <w:rFonts w:ascii="Times New Roman" w:hAnsi="Times New Roman"/>
                <w:i/>
                <w:noProof/>
              </w:rPr>
              <w:t>[…clip…]</w:t>
            </w:r>
          </w:p>
          <w:p w14:paraId="2F149D53" w14:textId="77777777" w:rsidR="001248A0" w:rsidRPr="001248A0" w:rsidRDefault="001248A0" w:rsidP="001248A0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 w:rsidRPr="001248A0">
              <w:rPr>
                <w:rFonts w:ascii="Times New Roman" w:hAnsi="Times New Roman"/>
                <w:i/>
                <w:noProof/>
              </w:rPr>
              <w:t>If the UE has an ongoing session and acquired the new P-CSCF address by using procedure A described above, the UE may wait until the UE has detected that the ongoing session has ended before performing an initial registration as specified in subclause 5.1.</w:t>
            </w:r>
          </w:p>
          <w:p w14:paraId="44E43BD7" w14:textId="77777777" w:rsidR="001248A0" w:rsidRPr="001248A0" w:rsidRDefault="001248A0" w:rsidP="001248A0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 w:rsidRPr="001248A0">
              <w:rPr>
                <w:rFonts w:ascii="Times New Roman" w:hAnsi="Times New Roman"/>
                <w:i/>
                <w:noProof/>
              </w:rPr>
              <w:t>In all other cases, when the UE has acquired the P-CSCF address, the UE not having an ongoing session shall perform an initial registration as specified in subclause 5.1.</w:t>
            </w:r>
          </w:p>
          <w:p w14:paraId="2950DEF6" w14:textId="77777777" w:rsidR="001248A0" w:rsidRDefault="001248A0" w:rsidP="001248A0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</w:p>
          <w:p w14:paraId="05D680E2" w14:textId="77777777" w:rsidR="001248A0" w:rsidRDefault="001248A0" w:rsidP="0012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indicate the IMS entity about the trigger for P-CSCF restoration procedure from the network.</w:t>
            </w:r>
          </w:p>
          <w:p w14:paraId="4AB1CFBA" w14:textId="111B01C5" w:rsidR="0028093B" w:rsidRPr="0028093B" w:rsidRDefault="001248A0" w:rsidP="001248A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</w:rPr>
            </w:pPr>
            <w:r w:rsidRPr="0028093B">
              <w:rPr>
                <w:rFonts w:ascii="Times New Roman" w:hAnsi="Times New Roman"/>
                <w:i/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4631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9EB4" w14:textId="6A2E4BE3" w:rsidR="001E41F3" w:rsidRDefault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Amend +</w:t>
            </w:r>
            <w:r w:rsidR="00135E02">
              <w:rPr>
                <w:noProof/>
              </w:rPr>
              <w:t>CGEV to indicate</w:t>
            </w:r>
            <w:r>
              <w:rPr>
                <w:noProof/>
              </w:rPr>
              <w:t xml:space="preserve"> </w:t>
            </w:r>
            <w:r w:rsidR="00135E02">
              <w:rPr>
                <w:noProof/>
              </w:rPr>
              <w:t>the trigger for P-CSCF restoration procedure from the network.</w:t>
            </w:r>
          </w:p>
          <w:p w14:paraId="76C0712C" w14:textId="20ABE122" w:rsidR="00C01B47" w:rsidRDefault="00C01B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31D58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4C953" w14:textId="73AE442E" w:rsidR="001E41F3" w:rsidRDefault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Indicating </w:t>
            </w:r>
            <w:r w:rsidR="00135E02">
              <w:rPr>
                <w:noProof/>
              </w:rPr>
              <w:t xml:space="preserve">the trigger for P-CSCF restoration procedure from the network </w:t>
            </w:r>
            <w:r>
              <w:rPr>
                <w:noProof/>
              </w:rPr>
              <w:t>is not supported in +</w:t>
            </w:r>
            <w:r w:rsidR="00135E02">
              <w:rPr>
                <w:noProof/>
              </w:rPr>
              <w:t>CGEV</w:t>
            </w:r>
            <w:r>
              <w:rPr>
                <w:noProof/>
              </w:rPr>
              <w:t>.</w:t>
            </w:r>
          </w:p>
          <w:p w14:paraId="616621A5" w14:textId="64CB68EA" w:rsidR="00C01B47" w:rsidRDefault="00C01B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32C59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6C0404" w:rsidR="001E41F3" w:rsidRDefault="009F3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491621">
              <w:rPr>
                <w:noProof/>
              </w:rPr>
              <w:t>19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8BE6F" w14:textId="77777777" w:rsidR="00671ACB" w:rsidRDefault="00671ACB" w:rsidP="00671ACB">
      <w:pPr>
        <w:jc w:val="center"/>
        <w:rPr>
          <w:noProof/>
          <w:highlight w:val="green"/>
        </w:rPr>
      </w:pPr>
      <w:bookmarkStart w:id="3" w:name="_Toc20232828"/>
      <w:bookmarkStart w:id="4" w:name="_Toc27746931"/>
      <w:bookmarkStart w:id="5" w:name="_Toc36213115"/>
      <w:bookmarkStart w:id="6" w:name="_Toc36657292"/>
      <w:bookmarkStart w:id="7" w:name="_Toc45286957"/>
      <w:bookmarkStart w:id="8" w:name="_Toc51948226"/>
      <w:bookmarkStart w:id="9" w:name="_Toc51949318"/>
      <w:bookmarkStart w:id="10" w:name="_Toc59215540"/>
      <w:r w:rsidRPr="00DB12B9">
        <w:rPr>
          <w:noProof/>
          <w:highlight w:val="green"/>
        </w:rPr>
        <w:lastRenderedPageBreak/>
        <w:t>***** Next change *****</w:t>
      </w:r>
    </w:p>
    <w:p w14:paraId="1DED5388" w14:textId="77777777" w:rsidR="009E558C" w:rsidRPr="00032F05" w:rsidRDefault="009E558C" w:rsidP="009E558C">
      <w:pPr>
        <w:pStyle w:val="Heading3"/>
      </w:pPr>
      <w:bookmarkStart w:id="11" w:name="_Toc20207659"/>
      <w:bookmarkStart w:id="12" w:name="_Toc27579542"/>
      <w:bookmarkStart w:id="13" w:name="_Toc36116122"/>
      <w:bookmarkStart w:id="14" w:name="_Toc45215003"/>
      <w:bookmarkStart w:id="15" w:name="_Toc51866771"/>
      <w:bookmarkStart w:id="16" w:name="_Toc59206876"/>
      <w:bookmarkStart w:id="17" w:name="_Toc20207641"/>
      <w:bookmarkStart w:id="18" w:name="_Toc27579524"/>
      <w:bookmarkStart w:id="19" w:name="_Toc36116104"/>
      <w:bookmarkStart w:id="20" w:name="_Toc45214985"/>
      <w:bookmarkStart w:id="21" w:name="_Toc51866753"/>
      <w:bookmarkStart w:id="22" w:name="_Toc59206858"/>
      <w:r w:rsidRPr="00032F05">
        <w:t>10.1.1</w:t>
      </w:r>
      <w:r>
        <w:t>9</w:t>
      </w:r>
      <w:r w:rsidRPr="00032F05">
        <w:tab/>
        <w:t xml:space="preserve">Packet </w:t>
      </w:r>
      <w:r>
        <w:t>d</w:t>
      </w:r>
      <w:r w:rsidRPr="00032F05">
        <w:t>omain event reporting +CGEREP</w:t>
      </w:r>
      <w:bookmarkEnd w:id="11"/>
      <w:bookmarkEnd w:id="12"/>
      <w:bookmarkEnd w:id="13"/>
      <w:bookmarkEnd w:id="14"/>
      <w:bookmarkEnd w:id="15"/>
      <w:bookmarkEnd w:id="16"/>
    </w:p>
    <w:p w14:paraId="34AA5B5A" w14:textId="77777777" w:rsidR="009E558C" w:rsidRPr="00032F05" w:rsidRDefault="009E558C" w:rsidP="009E558C">
      <w:pPr>
        <w:pStyle w:val="TH"/>
      </w:pPr>
      <w:r w:rsidRPr="00032F05">
        <w:t>Table </w:t>
      </w:r>
      <w:r w:rsidRPr="00032F05">
        <w:rPr>
          <w:noProof/>
        </w:rPr>
        <w:t>127</w:t>
      </w:r>
      <w:r w:rsidRPr="00032F05">
        <w:t xml:space="preserve">: </w:t>
      </w:r>
      <w:r>
        <w:t>+</w:t>
      </w:r>
      <w:r w:rsidRPr="00032F05">
        <w:t>CGEREP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5521"/>
      </w:tblGrid>
      <w:tr w:rsidR="009E558C" w:rsidRPr="00032F05" w14:paraId="38C28C2D" w14:textId="77777777" w:rsidTr="00F3755E">
        <w:trPr>
          <w:cantSplit/>
          <w:jc w:val="center"/>
        </w:trPr>
        <w:tc>
          <w:tcPr>
            <w:tcW w:w="3600" w:type="dxa"/>
          </w:tcPr>
          <w:p w14:paraId="067F6876" w14:textId="77777777" w:rsidR="009E558C" w:rsidRPr="00032F05" w:rsidRDefault="009E558C" w:rsidP="00F3755E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521" w:type="dxa"/>
          </w:tcPr>
          <w:p w14:paraId="60D72565" w14:textId="77777777" w:rsidR="009E558C" w:rsidRPr="00032F05" w:rsidRDefault="009E558C" w:rsidP="00F3755E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9E558C" w:rsidRPr="00032F05" w14:paraId="438FC230" w14:textId="77777777" w:rsidTr="00F3755E">
        <w:trPr>
          <w:cantSplit/>
          <w:jc w:val="center"/>
        </w:trPr>
        <w:tc>
          <w:tcPr>
            <w:tcW w:w="3600" w:type="dxa"/>
          </w:tcPr>
          <w:p w14:paraId="1A887730" w14:textId="77777777" w:rsidR="009E558C" w:rsidRPr="00032F05" w:rsidRDefault="009E558C" w:rsidP="00F3755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+CGEREP=[&lt;mode&gt;[,&lt;bfr&gt;]]</w:t>
            </w:r>
          </w:p>
        </w:tc>
        <w:tc>
          <w:tcPr>
            <w:tcW w:w="5521" w:type="dxa"/>
          </w:tcPr>
          <w:p w14:paraId="005121F1" w14:textId="77777777" w:rsidR="009E558C" w:rsidRPr="00032F05" w:rsidRDefault="009E558C" w:rsidP="00F3755E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&lt;err&gt;</w:t>
            </w:r>
          </w:p>
        </w:tc>
      </w:tr>
      <w:tr w:rsidR="009E558C" w:rsidRPr="00032F05" w14:paraId="1DC520F2" w14:textId="77777777" w:rsidTr="00F3755E">
        <w:trPr>
          <w:cantSplit/>
          <w:jc w:val="center"/>
        </w:trPr>
        <w:tc>
          <w:tcPr>
            <w:tcW w:w="3600" w:type="dxa"/>
          </w:tcPr>
          <w:p w14:paraId="7D1988A5" w14:textId="77777777" w:rsidR="009E558C" w:rsidRPr="00032F05" w:rsidRDefault="009E558C" w:rsidP="00F3755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+CGEREP?</w:t>
            </w:r>
          </w:p>
        </w:tc>
        <w:tc>
          <w:tcPr>
            <w:tcW w:w="5521" w:type="dxa"/>
          </w:tcPr>
          <w:p w14:paraId="579C2F08" w14:textId="77777777" w:rsidR="009E558C" w:rsidRPr="00032F05" w:rsidRDefault="009E558C" w:rsidP="00F3755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&lt;mode&gt;,&lt;bfr&gt;</w:t>
            </w:r>
          </w:p>
        </w:tc>
      </w:tr>
      <w:tr w:rsidR="009E558C" w:rsidRPr="00032F05" w14:paraId="3F061593" w14:textId="77777777" w:rsidTr="00F3755E">
        <w:trPr>
          <w:cantSplit/>
          <w:jc w:val="center"/>
        </w:trPr>
        <w:tc>
          <w:tcPr>
            <w:tcW w:w="3600" w:type="dxa"/>
          </w:tcPr>
          <w:p w14:paraId="2E8DB1FE" w14:textId="77777777" w:rsidR="009E558C" w:rsidRPr="00032F05" w:rsidRDefault="009E558C" w:rsidP="00F3755E">
            <w:pPr>
              <w:spacing w:after="20"/>
            </w:pPr>
            <w:r w:rsidRPr="00032F05">
              <w:rPr>
                <w:rFonts w:ascii="Courier New" w:hAnsi="Courier New"/>
              </w:rPr>
              <w:t>+CGEREP=?</w:t>
            </w:r>
          </w:p>
        </w:tc>
        <w:tc>
          <w:tcPr>
            <w:tcW w:w="5521" w:type="dxa"/>
          </w:tcPr>
          <w:p w14:paraId="0CF21B18" w14:textId="77777777" w:rsidR="009E558C" w:rsidRPr="00032F05" w:rsidRDefault="009E558C" w:rsidP="00F3755E">
            <w:pPr>
              <w:spacing w:after="20"/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&lt;mode&gt;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&lt;bfr&gt;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</w:tbl>
    <w:p w14:paraId="67768889" w14:textId="77777777" w:rsidR="009E558C" w:rsidRPr="00032F05" w:rsidRDefault="009E558C" w:rsidP="009E558C">
      <w:pPr>
        <w:rPr>
          <w:b/>
        </w:rPr>
      </w:pPr>
    </w:p>
    <w:p w14:paraId="4960CB55" w14:textId="77777777" w:rsidR="009E558C" w:rsidRPr="00032F05" w:rsidRDefault="009E558C" w:rsidP="009E558C">
      <w:r w:rsidRPr="00032F05">
        <w:rPr>
          <w:b/>
        </w:rPr>
        <w:t>Description</w:t>
      </w:r>
    </w:p>
    <w:p w14:paraId="2165545F" w14:textId="77777777" w:rsidR="009E558C" w:rsidRPr="00032F05" w:rsidRDefault="009E558C" w:rsidP="009E558C">
      <w:r w:rsidRPr="00032F05">
        <w:t xml:space="preserve">Set command enables or disables sending of unsolicited result codes, </w:t>
      </w:r>
      <w:r w:rsidRPr="00032F05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XXX</w:t>
      </w:r>
      <w:r w:rsidRPr="00032F05">
        <w:t xml:space="preserve"> from MT to TE in the case of certain events occurring in the Packet Domain MT or the network. </w:t>
      </w:r>
      <w:r w:rsidRPr="00032F05">
        <w:rPr>
          <w:rFonts w:ascii="Courier New" w:hAnsi="Courier New"/>
        </w:rPr>
        <w:t>&lt;mode&gt;</w:t>
      </w:r>
      <w:r w:rsidRPr="00032F05">
        <w:t xml:space="preserve"> controls the processing of unsolicited result codes specified within this command. </w:t>
      </w:r>
      <w:r w:rsidRPr="00032F05">
        <w:rPr>
          <w:rFonts w:ascii="Courier New" w:hAnsi="Courier New"/>
        </w:rPr>
        <w:t>&lt;bfr&gt;</w:t>
      </w:r>
      <w:r w:rsidRPr="00032F05">
        <w:t xml:space="preserve"> controls the effect on buffered codes when </w:t>
      </w:r>
      <w:r w:rsidRPr="00032F05">
        <w:rPr>
          <w:rFonts w:ascii="Courier New" w:hAnsi="Courier New"/>
        </w:rPr>
        <w:t>&lt;mode&gt;</w:t>
      </w:r>
      <w:r w:rsidRPr="00032F05">
        <w:t xml:space="preserve"> 1 or 2 is entered. If a setting is not supported by the MT, </w:t>
      </w:r>
      <w:r w:rsidRPr="00032F05">
        <w:rPr>
          <w:rFonts w:ascii="Courier New" w:hAnsi="Courier New"/>
        </w:rPr>
        <w:t>ERROR</w:t>
      </w:r>
      <w:r w:rsidRPr="00032F05">
        <w:t xml:space="preserve"> or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 w:rsidRPr="00032F05">
        <w:t xml:space="preserve"> is returned.</w:t>
      </w:r>
      <w:r>
        <w:t xml:space="preserve">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p w14:paraId="476287D8" w14:textId="77777777" w:rsidR="009E558C" w:rsidRPr="00032F05" w:rsidRDefault="009E558C" w:rsidP="009E558C">
      <w:r w:rsidRPr="00032F05">
        <w:t>Read command returns the current mode and buffer settings</w:t>
      </w:r>
      <w:r>
        <w:t>.</w:t>
      </w:r>
    </w:p>
    <w:p w14:paraId="2A024050" w14:textId="77777777" w:rsidR="009E558C" w:rsidRPr="00032F05" w:rsidRDefault="009E558C" w:rsidP="009E558C">
      <w:r w:rsidRPr="00032F05">
        <w:t xml:space="preserve">Test command returns the modes and buffer settings supported by the MT as compound values. </w:t>
      </w:r>
    </w:p>
    <w:p w14:paraId="336A048C" w14:textId="77777777" w:rsidR="009E558C" w:rsidRPr="00032F05" w:rsidRDefault="009E558C" w:rsidP="009E558C">
      <w:pPr>
        <w:keepNext/>
      </w:pPr>
      <w:r w:rsidRPr="00032F05">
        <w:rPr>
          <w:b/>
        </w:rPr>
        <w:t>Defined values</w:t>
      </w:r>
    </w:p>
    <w:p w14:paraId="053D2D47" w14:textId="77777777" w:rsidR="009E558C" w:rsidRPr="00032F05" w:rsidRDefault="009E558C" w:rsidP="009E558C">
      <w:pPr>
        <w:pStyle w:val="B1"/>
        <w:keepNext/>
      </w:pPr>
      <w:r w:rsidRPr="00032F05">
        <w:rPr>
          <w:rFonts w:ascii="Courier New" w:hAnsi="Courier New"/>
        </w:rPr>
        <w:t>&lt;mode&gt;</w:t>
      </w:r>
      <w:r w:rsidRPr="00032F05">
        <w:t>:</w:t>
      </w:r>
      <w:r>
        <w:t xml:space="preserve"> integer type</w:t>
      </w:r>
    </w:p>
    <w:p w14:paraId="16FEBC09" w14:textId="77777777" w:rsidR="009E558C" w:rsidRPr="00032F05" w:rsidRDefault="009E558C" w:rsidP="009E558C">
      <w:pPr>
        <w:pStyle w:val="B2"/>
      </w:pPr>
      <w:r w:rsidRPr="00032F05">
        <w:rPr>
          <w:u w:val="single"/>
        </w:rPr>
        <w:t>0</w:t>
      </w:r>
      <w:r w:rsidRPr="00032F05">
        <w:tab/>
        <w:t>buffer unsolicited result codes in the MT; if MT result code buffer is full, the oldest ones can be discarded. No codes are forwarded to the TE.</w:t>
      </w:r>
    </w:p>
    <w:p w14:paraId="4580646F" w14:textId="77777777" w:rsidR="009E558C" w:rsidRPr="00032F05" w:rsidRDefault="009E558C" w:rsidP="009E558C">
      <w:pPr>
        <w:pStyle w:val="B2"/>
      </w:pPr>
      <w:r w:rsidRPr="00032F05">
        <w:t>1</w:t>
      </w:r>
      <w:r w:rsidRPr="00032F05">
        <w:tab/>
        <w:t>discard unsolicited result codes when MT</w:t>
      </w:r>
      <w:r w:rsidRPr="00032F05">
        <w:noBreakHyphen/>
        <w:t>TE link is reserved (e.g. in on</w:t>
      </w:r>
      <w:r w:rsidRPr="00032F05">
        <w:noBreakHyphen/>
        <w:t>line data mode); otherwise forward them directly to the TE</w:t>
      </w:r>
    </w:p>
    <w:p w14:paraId="6999D4E2" w14:textId="77777777" w:rsidR="009E558C" w:rsidRPr="00976C1B" w:rsidRDefault="009E558C" w:rsidP="009E558C">
      <w:pPr>
        <w:pStyle w:val="B2"/>
      </w:pPr>
      <w:r w:rsidRPr="00032F05">
        <w:t>2</w:t>
      </w:r>
      <w:r w:rsidRPr="00032F05">
        <w:tab/>
        <w:t>buffer unsolicited result codes in the MT when MT</w:t>
      </w:r>
      <w:r w:rsidRPr="00032F05">
        <w:noBreakHyphen/>
        <w:t>TE link is reserved (e.g. in on</w:t>
      </w:r>
      <w:r w:rsidRPr="00032F05">
        <w:noBreakHyphen/>
        <w:t xml:space="preserve">line data mode) and flush them to the </w:t>
      </w:r>
      <w:r w:rsidRPr="00976C1B">
        <w:t>TE when MT</w:t>
      </w:r>
      <w:r w:rsidRPr="00976C1B">
        <w:noBreakHyphen/>
        <w:t>TE link becomes available; otherwise forward them directly to the TE</w:t>
      </w:r>
    </w:p>
    <w:p w14:paraId="4D88C4C8" w14:textId="77777777" w:rsidR="009E558C" w:rsidRPr="00976C1B" w:rsidRDefault="009E558C" w:rsidP="009E558C">
      <w:pPr>
        <w:pStyle w:val="B1"/>
      </w:pPr>
      <w:r w:rsidRPr="00976C1B">
        <w:rPr>
          <w:rFonts w:ascii="Courier New" w:hAnsi="Courier New"/>
        </w:rPr>
        <w:t>&lt;bfr&gt;</w:t>
      </w:r>
      <w:r w:rsidRPr="00976C1B">
        <w:t xml:space="preserve">: </w:t>
      </w:r>
      <w:r>
        <w:t>integer type</w:t>
      </w:r>
    </w:p>
    <w:p w14:paraId="12F20EF7" w14:textId="77777777" w:rsidR="009E558C" w:rsidRPr="00976C1B" w:rsidRDefault="009E558C" w:rsidP="009E558C">
      <w:pPr>
        <w:pStyle w:val="B2"/>
      </w:pPr>
      <w:r w:rsidRPr="00976C1B">
        <w:rPr>
          <w:u w:val="single"/>
        </w:rPr>
        <w:t>0</w:t>
      </w:r>
      <w:r w:rsidRPr="00976C1B">
        <w:tab/>
        <w:t xml:space="preserve">MT buffer of unsolicited result codes defined within this command is cleared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</w:t>
      </w:r>
    </w:p>
    <w:p w14:paraId="6B34D931" w14:textId="77777777" w:rsidR="009E558C" w:rsidRPr="00976C1B" w:rsidRDefault="009E558C" w:rsidP="009E558C">
      <w:pPr>
        <w:pStyle w:val="B2"/>
      </w:pPr>
      <w:r w:rsidRPr="00976C1B">
        <w:t>1</w:t>
      </w:r>
      <w:r w:rsidRPr="00976C1B">
        <w:tab/>
        <w:t xml:space="preserve">MT buffer of unsolicited result codes defined within this command is flushed to the TE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 (</w:t>
      </w:r>
      <w:r w:rsidRPr="00976C1B">
        <w:rPr>
          <w:rFonts w:ascii="Courier New" w:hAnsi="Courier New"/>
        </w:rPr>
        <w:t>OK</w:t>
      </w:r>
      <w:r w:rsidRPr="00976C1B">
        <w:t xml:space="preserve"> response shall be given before flushing the codes)</w:t>
      </w:r>
    </w:p>
    <w:p w14:paraId="657D273B" w14:textId="77777777" w:rsidR="009E558C" w:rsidRPr="00976C1B" w:rsidRDefault="009E558C" w:rsidP="009E558C">
      <w:pPr>
        <w:keepNext/>
        <w:rPr>
          <w:b/>
        </w:rPr>
      </w:pPr>
      <w:r w:rsidRPr="00976C1B">
        <w:rPr>
          <w:b/>
        </w:rPr>
        <w:t>Defined events</w:t>
      </w:r>
    </w:p>
    <w:p w14:paraId="0D56FB26" w14:textId="77777777" w:rsidR="009E558C" w:rsidRDefault="009E558C" w:rsidP="009E558C">
      <w:r w:rsidRPr="00570EBF">
        <w:t xml:space="preserve">The events are valid for </w:t>
      </w:r>
      <w:r>
        <w:t>all accesses</w:t>
      </w:r>
      <w:r w:rsidRPr="00570EBF">
        <w:t xml:space="preserve"> unless explicitly mentioned.</w:t>
      </w:r>
    </w:p>
    <w:p w14:paraId="5CED85D1" w14:textId="77777777" w:rsidR="009E558C" w:rsidRPr="00976C1B" w:rsidRDefault="009E558C" w:rsidP="009E558C">
      <w:pPr>
        <w:keepNext/>
      </w:pPr>
      <w:r>
        <w:t>For network attachment,</w:t>
      </w:r>
      <w:r w:rsidRPr="00032F05">
        <w:t xml:space="preserve"> </w:t>
      </w:r>
      <w:r>
        <w:t>t</w:t>
      </w:r>
      <w:r w:rsidRPr="00976C1B">
        <w:t>he following unsolicited result codes and the corresponding events are defined:</w:t>
      </w:r>
    </w:p>
    <w:p w14:paraId="1F3398CA" w14:textId="77777777" w:rsidR="009E558C" w:rsidRPr="00976C1B" w:rsidRDefault="009E558C" w:rsidP="009E558C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14:paraId="19794C83" w14:textId="77777777" w:rsidR="009E558C" w:rsidRPr="00976C1B" w:rsidRDefault="009E558C" w:rsidP="009E558C">
      <w:pPr>
        <w:pStyle w:val="B1"/>
      </w:pPr>
      <w:r w:rsidRPr="00976C1B">
        <w:tab/>
        <w:t>The network has forced a PS detach. This implies that all active contexts have been deactivated. These are not reported separately.</w:t>
      </w:r>
    </w:p>
    <w:p w14:paraId="5D78E9DF" w14:textId="77777777" w:rsidR="009E558C" w:rsidRPr="00976C1B" w:rsidRDefault="009E558C" w:rsidP="009E558C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14:paraId="02B0F744" w14:textId="77777777" w:rsidR="009E558C" w:rsidRPr="00976C1B" w:rsidRDefault="009E558C" w:rsidP="009E558C">
      <w:pPr>
        <w:pStyle w:val="B1"/>
      </w:pPr>
      <w:r w:rsidRPr="00976C1B">
        <w:tab/>
        <w:t>The mobile termination has forced a PS detach. This implies that all active contexts have been deactivated. These are not reported separately.</w:t>
      </w:r>
    </w:p>
    <w:p w14:paraId="5A0AAAB7" w14:textId="77777777" w:rsidR="009E558C" w:rsidRPr="00032F05" w:rsidRDefault="009E558C" w:rsidP="009E558C">
      <w:pPr>
        <w:keepNext/>
      </w:pPr>
      <w:r>
        <w:lastRenderedPageBreak/>
        <w:t>For MT class, t</w:t>
      </w:r>
      <w:r w:rsidRPr="00032F05">
        <w:t>he following unsolicited result codes and the corresponding events are defined</w:t>
      </w:r>
      <w:r>
        <w:t>:</w:t>
      </w:r>
    </w:p>
    <w:p w14:paraId="66442578" w14:textId="77777777" w:rsidR="009E558C" w:rsidRPr="00976C1B" w:rsidRDefault="009E558C" w:rsidP="009E558C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14:paraId="5F5E4828" w14:textId="77777777" w:rsidR="009E558C" w:rsidRPr="00976C1B" w:rsidRDefault="009E558C" w:rsidP="009E558C">
      <w:pPr>
        <w:pStyle w:val="B1"/>
      </w:pPr>
      <w:r w:rsidRPr="00976C1B">
        <w:tab/>
        <w:t xml:space="preserve">The network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14:paraId="3F02FF06" w14:textId="77777777" w:rsidR="009E558C" w:rsidRPr="00976C1B" w:rsidRDefault="009E558C" w:rsidP="009E558C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14:paraId="70FE5082" w14:textId="77777777" w:rsidR="009E558C" w:rsidRPr="00976C1B" w:rsidRDefault="009E558C" w:rsidP="009E558C">
      <w:pPr>
        <w:pStyle w:val="B1"/>
      </w:pPr>
      <w:r w:rsidRPr="00976C1B">
        <w:tab/>
        <w:t xml:space="preserve">The mobile termination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14:paraId="6763886E" w14:textId="77777777" w:rsidR="009E558C" w:rsidRPr="00032F05" w:rsidRDefault="009E558C" w:rsidP="009E558C">
      <w:pPr>
        <w:keepNext/>
      </w:pPr>
      <w:r>
        <w:t>For PDP context activation, t</w:t>
      </w:r>
      <w:r w:rsidRPr="00032F05">
        <w:t>he following unsolicited result codes and the corresponding events are defined</w:t>
      </w:r>
      <w:r>
        <w:t>:</w:t>
      </w:r>
    </w:p>
    <w:p w14:paraId="7075D1E1" w14:textId="77777777" w:rsidR="009E558C" w:rsidRPr="00976C1B" w:rsidRDefault="009E558C" w:rsidP="009E558C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r w:rsidRPr="00024ACC">
        <w:rPr>
          <w:rFonts w:ascii="Courier New" w:hAnsi="Courier New"/>
          <w:color w:val="000000"/>
        </w:rPr>
        <w:t>[,&lt;WLAN_Offload&gt;]</w:t>
      </w:r>
    </w:p>
    <w:p w14:paraId="7301907B" w14:textId="77777777" w:rsidR="009E558C" w:rsidRDefault="009E558C" w:rsidP="009E558C">
      <w:pPr>
        <w:pStyle w:val="B1"/>
      </w:pPr>
      <w:r>
        <w:tab/>
      </w:r>
      <w:r w:rsidRPr="00C72103">
        <w:t xml:space="preserve">The network has activated a </w:t>
      </w:r>
      <w:r>
        <w:rPr>
          <w:color w:val="000000"/>
        </w:rPr>
        <w:t>context. The context represents a Primary PDP context</w:t>
      </w:r>
      <w:r w:rsidRPr="00C72103">
        <w:t xml:space="preserve">. The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</w:p>
    <w:p w14:paraId="1E10C6AE" w14:textId="77777777" w:rsidR="009E558C" w:rsidRPr="00024ACC" w:rsidRDefault="009E558C" w:rsidP="009E558C">
      <w:pPr>
        <w:pStyle w:val="B1"/>
        <w:rPr>
          <w:lang w:val="en-US"/>
        </w:rPr>
      </w:pPr>
      <w:r w:rsidRPr="00024ACC">
        <w:rPr>
          <w:rFonts w:ascii="Courier New" w:hAnsi="Courier New" w:cs="Courier New"/>
          <w:lang w:val="en-US"/>
        </w:rPr>
        <w:t>&lt;WLAN_Offload&gt;</w:t>
      </w:r>
      <w:r w:rsidRPr="00024ACC">
        <w:rPr>
          <w:lang w:val="en-US"/>
        </w:rPr>
        <w:t>: integer type. An integer that indicates whether traffic can be offloaded using the specified PDN connection via a WLAN or not. This refers to 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(</w:t>
      </w:r>
      <w:r>
        <w:t>E-UTRAN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t xml:space="preserve">) </w:t>
      </w:r>
      <w:r w:rsidRPr="00024ACC">
        <w:rPr>
          <w:lang w:val="en-US"/>
        </w:rPr>
        <w:t xml:space="preserve">and </w:t>
      </w:r>
      <w:r>
        <w:rPr>
          <w:lang w:val="en-US"/>
        </w:rPr>
        <w:t>bit </w:t>
      </w:r>
      <w:r w:rsidRPr="00024ACC">
        <w:rPr>
          <w:lang w:val="en-US"/>
        </w:rPr>
        <w:t xml:space="preserve">2 </w:t>
      </w:r>
      <w:r>
        <w:rPr>
          <w:lang w:val="en-US"/>
        </w:rPr>
        <w:t>(</w:t>
      </w:r>
      <w:r>
        <w:t>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rPr>
          <w:lang w:val="en-US"/>
        </w:rPr>
        <w:t xml:space="preserve">) </w:t>
      </w:r>
      <w:r>
        <w:t xml:space="preserve">in the </w:t>
      </w:r>
      <w:r w:rsidRPr="00024ACC">
        <w:rPr>
          <w:lang w:val="en-US"/>
        </w:rPr>
        <w:t>WLAN offload acceptability IE as specified in 3GPP TS 24.008 [8]</w:t>
      </w:r>
      <w:r w:rsidRPr="00024ACC">
        <w:t xml:space="preserve">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14:paraId="04A2CEC4" w14:textId="77777777" w:rsidR="009E558C" w:rsidRPr="00024ACC" w:rsidRDefault="009E558C" w:rsidP="009E558C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14:paraId="74E2E89A" w14:textId="77777777" w:rsidR="009E558C" w:rsidRPr="00024ACC" w:rsidRDefault="009E558C" w:rsidP="009E558C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14:paraId="40024D03" w14:textId="77777777" w:rsidR="009E558C" w:rsidRPr="00024ACC" w:rsidRDefault="009E558C" w:rsidP="009E558C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14:paraId="335149AD" w14:textId="77777777" w:rsidR="009E558C" w:rsidRDefault="009E558C" w:rsidP="009E558C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14:paraId="508446AA" w14:textId="77777777" w:rsidR="009E558C" w:rsidRDefault="009E558C" w:rsidP="009E558C">
      <w:pPr>
        <w:pStyle w:val="NO"/>
      </w:pPr>
      <w:r>
        <w:t>NOTE 1:</w:t>
      </w:r>
      <w:r>
        <w:tab/>
        <w:t>This event is not applicable for EPS</w:t>
      </w:r>
      <w:r w:rsidRPr="00224A87">
        <w:t xml:space="preserve"> and 5GS</w:t>
      </w:r>
      <w:r>
        <w:t>.</w:t>
      </w:r>
    </w:p>
    <w:p w14:paraId="7D97D945" w14:textId="77777777" w:rsidR="009E558C" w:rsidRPr="00570EBF" w:rsidRDefault="009E558C" w:rsidP="009E558C">
      <w:pPr>
        <w:keepNext/>
        <w:rPr>
          <w:rFonts w:ascii="Courier New" w:hAnsi="Courier New"/>
          <w:color w:val="000000"/>
        </w:rPr>
      </w:pPr>
      <w:r w:rsidRPr="00570EBF">
        <w:rPr>
          <w:rFonts w:ascii="Courier New" w:hAnsi="Courier New"/>
          <w:color w:val="000000"/>
        </w:rPr>
        <w:t>+CGEV: ME PDN ACT &lt;cid&gt;</w:t>
      </w:r>
      <w:r>
        <w:rPr>
          <w:rFonts w:ascii="Courier New" w:hAnsi="Courier New"/>
          <w:color w:val="000000"/>
        </w:rPr>
        <w:t>[,&lt;reason&gt;[,&lt;cid_other&gt;</w:t>
      </w:r>
      <w:r w:rsidRPr="00024ACC">
        <w:rPr>
          <w:rFonts w:ascii="Courier New" w:hAnsi="Courier New"/>
          <w:color w:val="000000"/>
        </w:rPr>
        <w:t>[,&lt;WLAN_Offload&gt;</w:t>
      </w:r>
      <w:r>
        <w:rPr>
          <w:rFonts w:ascii="Courier New" w:hAnsi="Courier New"/>
          <w:color w:val="000000"/>
        </w:rPr>
        <w:t>[,&lt;SSC&gt;,&lt;old-cid&gt;,[&lt;MA_3GPP&gt;,&lt;MA_N3GPP&gt;]]]]</w:t>
      </w:r>
      <w:r w:rsidRPr="00024ACC">
        <w:rPr>
          <w:rFonts w:ascii="Courier New" w:hAnsi="Courier New"/>
          <w:color w:val="000000"/>
        </w:rPr>
        <w:t>]</w:t>
      </w:r>
    </w:p>
    <w:p w14:paraId="45773363" w14:textId="77777777" w:rsidR="009E558C" w:rsidRDefault="009E558C" w:rsidP="009E558C">
      <w:pPr>
        <w:pStyle w:val="B1"/>
      </w:pPr>
      <w:r>
        <w:tab/>
      </w:r>
      <w:r w:rsidRPr="00570EBF">
        <w:t xml:space="preserve">The mobile termination has activated a context. The context represents a PDN connection or a Primary PDP context. The </w:t>
      </w:r>
      <w:r w:rsidRPr="00570EBF">
        <w:rPr>
          <w:rFonts w:ascii="Courier New" w:hAnsi="Courier New" w:cs="Courier New"/>
        </w:rPr>
        <w:t>&lt;cid&gt;</w:t>
      </w:r>
      <w:r w:rsidRPr="00570EBF">
        <w:t xml:space="preserve"> for this context is provided to the TE. This event is sent either in result of explicit context activation request (</w:t>
      </w:r>
      <w:r w:rsidRPr="00DF7EF0">
        <w:rPr>
          <w:rFonts w:ascii="Courier New" w:hAnsi="Courier New" w:cs="Courier New"/>
        </w:rPr>
        <w:t>+CGACT</w:t>
      </w:r>
      <w:r w:rsidRPr="00570EBF">
        <w:t>), or in result of implicit context activation request associated to attach request (</w:t>
      </w:r>
      <w:r w:rsidRPr="00A20E7A">
        <w:rPr>
          <w:rFonts w:ascii="Courier New" w:hAnsi="Courier New" w:cs="Courier New"/>
        </w:rPr>
        <w:t>+CGATT=1</w:t>
      </w:r>
      <w:r w:rsidRPr="00570EBF">
        <w:t xml:space="preserve">). The format of the parameter </w:t>
      </w:r>
      <w:r w:rsidRPr="00570EBF">
        <w:rPr>
          <w:rFonts w:ascii="Courier New" w:hAnsi="Courier New" w:cs="Courier New"/>
        </w:rPr>
        <w:t>&lt;cid&gt;</w:t>
      </w:r>
      <w:r w:rsidRPr="00570EBF">
        <w:t xml:space="preserve"> </w:t>
      </w:r>
      <w:r>
        <w:t>is</w:t>
      </w:r>
      <w:r w:rsidRPr="00570EBF">
        <w:t xml:space="preserve"> found in command </w:t>
      </w:r>
      <w:r w:rsidRPr="00570EBF">
        <w:rPr>
          <w:rFonts w:ascii="Courier New" w:hAnsi="Courier New" w:cs="Courier New"/>
        </w:rPr>
        <w:t>+CGDCONT</w:t>
      </w:r>
      <w:r w:rsidRPr="00570EBF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BC62F4">
        <w:t xml:space="preserve"> is </w:t>
      </w:r>
      <w:r w:rsidRPr="00963B50">
        <w:t>defined above</w:t>
      </w:r>
      <w:r w:rsidRPr="00570EBF">
        <w:t>.</w:t>
      </w:r>
    </w:p>
    <w:p w14:paraId="08FB389B" w14:textId="77777777" w:rsidR="009E558C" w:rsidRDefault="009E558C" w:rsidP="009E558C">
      <w:pPr>
        <w:pStyle w:val="B1"/>
      </w:pPr>
      <w:r>
        <w:rPr>
          <w:rFonts w:ascii="Courier New" w:hAnsi="Courier New" w:cs="Courier New"/>
        </w:rPr>
        <w:t>&lt;</w:t>
      </w:r>
      <w:r w:rsidRPr="001667F5">
        <w:rPr>
          <w:rFonts w:ascii="Courier New" w:hAnsi="Courier New" w:cs="Courier New"/>
        </w:rPr>
        <w:t>reason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reason why the context activation request for PDP type IPv4v6 was not granted. This parameter is only included if the requested PDP type associated with </w:t>
      </w:r>
      <w:r w:rsidRPr="00076C50">
        <w:rPr>
          <w:rFonts w:ascii="Courier New" w:hAnsi="Courier New" w:cs="Courier New"/>
        </w:rPr>
        <w:t>&lt;cid&gt;</w:t>
      </w:r>
      <w:r>
        <w:t xml:space="preserve"> is IPv4v6, and the PDP type assigned by the network for </w:t>
      </w:r>
      <w:r w:rsidRPr="00672A6B">
        <w:rPr>
          <w:rFonts w:ascii="Courier New" w:hAnsi="Courier New" w:cs="Courier New"/>
        </w:rPr>
        <w:t>&lt;cid&gt;</w:t>
      </w:r>
      <w:r>
        <w:t xml:space="preserve"> is either IPv4 or IPv6.</w:t>
      </w:r>
    </w:p>
    <w:p w14:paraId="28B74B68" w14:textId="77777777" w:rsidR="009E558C" w:rsidRDefault="009E558C" w:rsidP="009E558C">
      <w:pPr>
        <w:pStyle w:val="B2"/>
      </w:pPr>
      <w:r>
        <w:t>0</w:t>
      </w:r>
      <w:r>
        <w:tab/>
        <w:t>IPv4 only allowed</w:t>
      </w:r>
    </w:p>
    <w:p w14:paraId="1AD497FF" w14:textId="77777777" w:rsidR="009E558C" w:rsidRDefault="009E558C" w:rsidP="009E558C">
      <w:pPr>
        <w:pStyle w:val="B2"/>
      </w:pPr>
      <w:r>
        <w:t>1</w:t>
      </w:r>
      <w:r>
        <w:tab/>
        <w:t>IPv6 only allowed</w:t>
      </w:r>
    </w:p>
    <w:p w14:paraId="68D7C27D" w14:textId="77777777" w:rsidR="009E558C" w:rsidRDefault="009E558C" w:rsidP="009E558C">
      <w:pPr>
        <w:pStyle w:val="B2"/>
      </w:pPr>
      <w:r>
        <w:t>2</w:t>
      </w:r>
      <w:r>
        <w:tab/>
        <w:t>single address bearers only allowed.</w:t>
      </w:r>
    </w:p>
    <w:p w14:paraId="384D1FBC" w14:textId="77777777" w:rsidR="009E558C" w:rsidRDefault="009E558C" w:rsidP="009E558C">
      <w:pPr>
        <w:pStyle w:val="B2"/>
      </w:pPr>
      <w:r>
        <w:t>3</w:t>
      </w:r>
      <w:r>
        <w:tab/>
        <w:t>single address bearers only allowed and MT initiated context activation for a second address type bearer was not successful.</w:t>
      </w:r>
    </w:p>
    <w:p w14:paraId="01C73F79" w14:textId="77777777" w:rsidR="009E558C" w:rsidRDefault="009E558C" w:rsidP="009E558C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cid_other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context identifier allocated by MT for an MT initiated context of a second address type. MT shall only include this parameter if</w:t>
      </w:r>
      <w:r w:rsidRPr="00D14700">
        <w:t xml:space="preserve"> </w:t>
      </w:r>
      <w:r w:rsidRPr="001667F5">
        <w:rPr>
          <w:rFonts w:ascii="Courier New" w:hAnsi="Courier New" w:cs="Courier New"/>
          <w:color w:val="000000"/>
        </w:rPr>
        <w:t>&lt;reason&gt;</w:t>
      </w:r>
      <w:r>
        <w:t xml:space="preserve"> parameter indicates single address bearers only allowed, and MT supports MT initiated context activation of a second address type without additional commands from TE, and MT has activated the PDN connection or PDP context associated with</w:t>
      </w:r>
      <w:r w:rsidRPr="00024E08">
        <w:t xml:space="preserve"> </w:t>
      </w:r>
      <w:r w:rsidRPr="00B02196">
        <w:rPr>
          <w:rFonts w:ascii="Courier New" w:hAnsi="Courier New" w:cs="Courier New"/>
          <w:color w:val="000000"/>
        </w:rPr>
        <w:t>&lt;</w:t>
      </w:r>
      <w:r>
        <w:rPr>
          <w:rFonts w:ascii="Courier New" w:hAnsi="Courier New" w:cs="Courier New"/>
          <w:color w:val="000000"/>
        </w:rPr>
        <w:t>cid</w:t>
      </w:r>
      <w:r w:rsidRPr="00B02196">
        <w:rPr>
          <w:rFonts w:ascii="Courier New" w:hAnsi="Courier New" w:cs="Courier New"/>
          <w:color w:val="000000"/>
        </w:rPr>
        <w:t>_other&gt;</w:t>
      </w:r>
      <w:r>
        <w:t>.</w:t>
      </w:r>
    </w:p>
    <w:p w14:paraId="53DAC612" w14:textId="77777777" w:rsidR="009E558C" w:rsidRPr="00024ACC" w:rsidRDefault="009E558C" w:rsidP="009E558C">
      <w:pPr>
        <w:pStyle w:val="B1"/>
        <w:rPr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&lt;SSC</w:t>
      </w:r>
      <w:r w:rsidRPr="00024ACC">
        <w:rPr>
          <w:rFonts w:ascii="Courier New" w:hAnsi="Courier New" w:cs="Courier New"/>
          <w:lang w:val="en-US"/>
        </w:rPr>
        <w:t>&gt;</w:t>
      </w:r>
      <w:r w:rsidRPr="00024ACC">
        <w:rPr>
          <w:lang w:val="en-US"/>
        </w:rPr>
        <w:t>: integer type</w:t>
      </w:r>
      <w:r>
        <w:rPr>
          <w:lang w:val="en-US"/>
        </w:rPr>
        <w:t>;</w:t>
      </w:r>
      <w:r w:rsidRPr="00024ACC">
        <w:rPr>
          <w:lang w:val="en-US"/>
        </w:rPr>
        <w:t xml:space="preserve"> indicates </w:t>
      </w:r>
      <w:r>
        <w:rPr>
          <w:lang w:val="en-US"/>
        </w:rPr>
        <w:t>whether the established PDU session is requested by the network for SSC mode 2 or SSC mode 3 PDU session anchor relocation</w:t>
      </w:r>
      <w:r w:rsidRPr="00024ACC">
        <w:rPr>
          <w:lang w:val="en-US"/>
        </w:rPr>
        <w:t xml:space="preserve"> as specified in </w:t>
      </w:r>
      <w:r w:rsidRPr="007839ED">
        <w:t>3GPP TS 2</w:t>
      </w:r>
      <w:r w:rsidRPr="007839ED">
        <w:rPr>
          <w:rFonts w:hint="eastAsia"/>
        </w:rPr>
        <w:t>3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[165] and 3GPP TS 2</w:t>
      </w:r>
      <w:r w:rsidRPr="007839ED">
        <w:rPr>
          <w:rFonts w:hint="eastAsia"/>
        </w:rPr>
        <w:t>4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[161]</w:t>
      </w:r>
      <w:r w:rsidRPr="00BC62F4">
        <w:t>.</w:t>
      </w:r>
    </w:p>
    <w:p w14:paraId="0AED7477" w14:textId="77777777" w:rsidR="009E558C" w:rsidRPr="00024ACC" w:rsidRDefault="009E558C" w:rsidP="009E558C">
      <w:pPr>
        <w:pStyle w:val="B2"/>
      </w:pPr>
      <w:r>
        <w:rPr>
          <w:lang w:val="en-US"/>
        </w:rPr>
        <w:t>1</w:t>
      </w:r>
      <w:r w:rsidRPr="00024ACC">
        <w:tab/>
      </w:r>
      <w:r>
        <w:t>the established PDU session is requested by the network for SSC mode 2 PDU session anchor relocation.</w:t>
      </w:r>
    </w:p>
    <w:p w14:paraId="5299AE21" w14:textId="77777777" w:rsidR="009E558C" w:rsidRDefault="009E558C" w:rsidP="009E558C">
      <w:pPr>
        <w:pStyle w:val="B2"/>
      </w:pPr>
      <w:r>
        <w:t>2</w:t>
      </w:r>
      <w:r w:rsidRPr="00024ACC">
        <w:tab/>
      </w:r>
      <w:r>
        <w:t>the established PDU session is requested by the network for SSC mode 3 PDU session anchor relocation.</w:t>
      </w:r>
    </w:p>
    <w:p w14:paraId="6CBA0AF7" w14:textId="77777777" w:rsidR="009E558C" w:rsidRPr="004D7048" w:rsidRDefault="009E558C" w:rsidP="009E558C">
      <w:pPr>
        <w:pStyle w:val="B1"/>
        <w:rPr>
          <w:rFonts w:ascii="Courier New" w:hAnsi="Courier New"/>
        </w:rPr>
      </w:pPr>
      <w:r w:rsidRPr="004D7048">
        <w:rPr>
          <w:rFonts w:ascii="Courier New" w:hAnsi="Courier New"/>
        </w:rPr>
        <w:t>&lt;old-cid</w:t>
      </w:r>
      <w:r w:rsidRPr="004D7048">
        <w:t xml:space="preserve">&gt;: integer type; </w:t>
      </w:r>
      <w:r>
        <w:t xml:space="preserve">indicates the context identifier </w:t>
      </w:r>
      <w:r w:rsidRPr="004D7048">
        <w:t>of the QoS flow of the default QoS rule of the SSC mode</w:t>
      </w:r>
      <w:r>
        <w:t> </w:t>
      </w:r>
      <w:r w:rsidRPr="004D7048">
        <w:t>2 or SSC mode</w:t>
      </w:r>
      <w:r>
        <w:t> </w:t>
      </w:r>
      <w:r w:rsidRPr="004D7048">
        <w:t>3 PDU session where the network requests relocation of the PDU session anchor.</w:t>
      </w:r>
    </w:p>
    <w:p w14:paraId="3843A3E9" w14:textId="77777777" w:rsidR="009E558C" w:rsidRDefault="009E558C" w:rsidP="009E558C">
      <w:pPr>
        <w:pStyle w:val="B1"/>
      </w:pPr>
      <w:r>
        <w:t>&lt;</w:t>
      </w:r>
      <w:r>
        <w:rPr>
          <w:rFonts w:ascii="Courier New" w:hAnsi="Courier New"/>
          <w:color w:val="000000"/>
        </w:rPr>
        <w:t>MA_3GPP</w:t>
      </w:r>
      <w:r>
        <w:t>&gt;: integer type;</w:t>
      </w:r>
    </w:p>
    <w:p w14:paraId="15F3F6FE" w14:textId="77777777" w:rsidR="009E558C" w:rsidRDefault="009E558C" w:rsidP="009E558C">
      <w:pPr>
        <w:pStyle w:val="B2"/>
      </w:pPr>
      <w:r>
        <w:t>0</w:t>
      </w:r>
      <w:r>
        <w:tab/>
        <w:t>the established PDU session is an MA PDU session and the user plane resources are not established over 3GPP access.</w:t>
      </w:r>
    </w:p>
    <w:p w14:paraId="4B571D7A" w14:textId="77777777" w:rsidR="009E558C" w:rsidRDefault="009E558C" w:rsidP="009E558C">
      <w:pPr>
        <w:pStyle w:val="B2"/>
      </w:pPr>
      <w:r>
        <w:t>1</w:t>
      </w:r>
      <w:r>
        <w:tab/>
        <w:t>the established PDU session is an MA PDU session and the user plane resources are established over 3GPP access.</w:t>
      </w:r>
    </w:p>
    <w:p w14:paraId="6812BBCB" w14:textId="77777777" w:rsidR="009E558C" w:rsidRDefault="009E558C" w:rsidP="009E558C">
      <w:pPr>
        <w:pStyle w:val="B1"/>
      </w:pPr>
      <w:r>
        <w:t>&lt;</w:t>
      </w:r>
      <w:r>
        <w:rPr>
          <w:rFonts w:ascii="Courier New" w:hAnsi="Courier New"/>
          <w:color w:val="000000"/>
        </w:rPr>
        <w:t>MA_N3GPP</w:t>
      </w:r>
      <w:r>
        <w:t>&gt;: integer type;</w:t>
      </w:r>
    </w:p>
    <w:p w14:paraId="31BB38DB" w14:textId="77777777" w:rsidR="009E558C" w:rsidRDefault="009E558C" w:rsidP="009E558C">
      <w:pPr>
        <w:pStyle w:val="B2"/>
      </w:pPr>
      <w:r>
        <w:t>0</w:t>
      </w:r>
      <w:r>
        <w:tab/>
        <w:t>the established PDU session is an MA PDU session and the user plane resources are not established over non-3GPP access.</w:t>
      </w:r>
    </w:p>
    <w:p w14:paraId="768108CA" w14:textId="77777777" w:rsidR="009E558C" w:rsidRPr="004D7048" w:rsidRDefault="009E558C" w:rsidP="009E558C">
      <w:pPr>
        <w:pStyle w:val="B2"/>
        <w:rPr>
          <w:rFonts w:ascii="Courier New" w:hAnsi="Courier New"/>
        </w:rPr>
      </w:pPr>
      <w:r>
        <w:t>1</w:t>
      </w:r>
      <w:r>
        <w:tab/>
        <w:t>the established PDU session is an MA PDU session and the user plane resources are established over non-3GPP access.</w:t>
      </w:r>
    </w:p>
    <w:p w14:paraId="4F3B286A" w14:textId="77777777" w:rsidR="009E558C" w:rsidRPr="00C72103" w:rsidRDefault="009E558C" w:rsidP="009E558C">
      <w:pPr>
        <w:pStyle w:val="NO"/>
      </w:pPr>
      <w:r>
        <w:t>NOTE 1A:</w:t>
      </w:r>
      <w:r>
        <w:tab/>
        <w:t xml:space="preserve">For legacy TEs supporting MT initiated context activation without TE requests, there is also a subsequent event </w:t>
      </w:r>
      <w:r w:rsidRPr="00D14700">
        <w:rPr>
          <w:rFonts w:ascii="Courier New" w:hAnsi="Courier New"/>
          <w:color w:val="000000"/>
        </w:rPr>
        <w:t>+CGEV: ME PDN ACT</w:t>
      </w:r>
      <w:r>
        <w:t xml:space="preserve"> </w:t>
      </w:r>
      <w:r w:rsidRPr="00651564">
        <w:rPr>
          <w:rFonts w:ascii="Courier New" w:hAnsi="Courier New" w:cs="Courier New"/>
          <w:color w:val="000000"/>
        </w:rPr>
        <w:t>&lt;cid_other&gt;</w:t>
      </w:r>
      <w:r>
        <w:t xml:space="preserve"> returned to TE.</w:t>
      </w:r>
    </w:p>
    <w:p w14:paraId="2B8A4E3D" w14:textId="77777777" w:rsidR="009E558C" w:rsidRPr="00976C1B" w:rsidRDefault="009E558C" w:rsidP="009E558C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r w:rsidRPr="00024ACC">
        <w:rPr>
          <w:rFonts w:ascii="Courier New" w:hAnsi="Courier New"/>
          <w:color w:val="000000"/>
        </w:rPr>
        <w:t>[,&lt;WLAN_Offload&gt;]</w:t>
      </w:r>
    </w:p>
    <w:p w14:paraId="73E84AEE" w14:textId="77777777" w:rsidR="009E558C" w:rsidRPr="00976C1B" w:rsidRDefault="009E558C" w:rsidP="009E558C">
      <w:pPr>
        <w:pStyle w:val="B1"/>
      </w:pPr>
      <w:r>
        <w:tab/>
      </w:r>
      <w:r w:rsidRPr="00976C1B">
        <w:t xml:space="preserve">The network has activated a </w:t>
      </w:r>
      <w:r>
        <w:t>context</w:t>
      </w:r>
      <w:r w:rsidRPr="00976C1B">
        <w:t xml:space="preserve">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is</w:t>
      </w:r>
      <w:r w:rsidRPr="00BC62F4">
        <w:t xml:space="preserve"> </w:t>
      </w:r>
      <w:r w:rsidRPr="00024ACC">
        <w:t>defined above</w:t>
      </w:r>
      <w:r w:rsidRPr="00570EBF">
        <w:t>.</w:t>
      </w:r>
    </w:p>
    <w:p w14:paraId="318F8552" w14:textId="77777777" w:rsidR="009E558C" w:rsidRPr="00976C1B" w:rsidRDefault="009E558C" w:rsidP="009E558C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;</w:t>
      </w:r>
      <w:r w:rsidRPr="00976C1B">
        <w:t xml:space="preserve"> indicates whether this is an informational event or whether the TE has to acknowledge it.</w:t>
      </w:r>
    </w:p>
    <w:p w14:paraId="69FA742D" w14:textId="77777777" w:rsidR="009E558C" w:rsidRPr="00976C1B" w:rsidRDefault="009E558C" w:rsidP="009E558C">
      <w:pPr>
        <w:pStyle w:val="B2"/>
      </w:pPr>
      <w:r w:rsidRPr="00976C1B">
        <w:t>0</w:t>
      </w:r>
      <w:r w:rsidRPr="00976C1B">
        <w:tab/>
        <w:t>Informational event</w:t>
      </w:r>
    </w:p>
    <w:p w14:paraId="4847D6F0" w14:textId="77777777" w:rsidR="009E558C" w:rsidRPr="00976C1B" w:rsidRDefault="009E558C" w:rsidP="009E558C">
      <w:pPr>
        <w:pStyle w:val="B2"/>
        <w:rPr>
          <w:color w:val="000000"/>
        </w:rPr>
      </w:pPr>
      <w:r w:rsidRPr="00976C1B">
        <w:t>1</w:t>
      </w:r>
      <w:r w:rsidRPr="00976C1B">
        <w:tab/>
        <w:t xml:space="preserve">Information request: Acknowledgement required. The acknowledgement can be accept or reject, see </w:t>
      </w:r>
      <w:r w:rsidRPr="00976C1B">
        <w:rPr>
          <w:rFonts w:ascii="Courier New" w:hAnsi="Courier New" w:cs="Courier New"/>
        </w:rPr>
        <w:t>+CGANS</w:t>
      </w:r>
      <w:r w:rsidRPr="00976C1B">
        <w:t>.</w:t>
      </w:r>
    </w:p>
    <w:p w14:paraId="070D80F2" w14:textId="77777777" w:rsidR="009E558C" w:rsidRPr="00976C1B" w:rsidRDefault="009E558C" w:rsidP="009E558C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r w:rsidRPr="00024ACC">
        <w:rPr>
          <w:rFonts w:ascii="Courier New" w:hAnsi="Courier New"/>
          <w:color w:val="000000"/>
        </w:rPr>
        <w:t>[,&lt;WLAN_Offload&gt;]</w:t>
      </w:r>
    </w:p>
    <w:p w14:paraId="2C186988" w14:textId="77777777" w:rsidR="009E558C" w:rsidRPr="00976C1B" w:rsidRDefault="009E558C" w:rsidP="009E558C">
      <w:pPr>
        <w:pStyle w:val="B1"/>
        <w:rPr>
          <w:rFonts w:ascii="Courier New" w:hAnsi="Courier New"/>
        </w:rPr>
      </w:pPr>
      <w:r>
        <w:tab/>
      </w:r>
      <w:r w:rsidRPr="00976C1B">
        <w:t xml:space="preserve">The network has responded to an ME initiated </w:t>
      </w:r>
      <w:r>
        <w:t>context</w:t>
      </w:r>
      <w:r w:rsidRPr="00976C1B">
        <w:t xml:space="preserve"> activation.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&lt;event_type&gt;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14:paraId="3F9540ED" w14:textId="77777777" w:rsidR="009E558C" w:rsidRPr="00032F05" w:rsidRDefault="009E558C" w:rsidP="009E558C">
      <w:pPr>
        <w:keepNext/>
      </w:pPr>
      <w:r>
        <w:t>For PDP context deactivation, t</w:t>
      </w:r>
      <w:r w:rsidRPr="00032F05">
        <w:t>he following unsolicited result codes and the corresponding events are defined</w:t>
      </w:r>
      <w:r>
        <w:t>:</w:t>
      </w:r>
    </w:p>
    <w:p w14:paraId="5BE8989E" w14:textId="77777777" w:rsidR="009E558C" w:rsidRPr="00976C1B" w:rsidRDefault="009E558C" w:rsidP="009E558C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14:paraId="0533BB0C" w14:textId="77777777" w:rsidR="009E558C" w:rsidRPr="00976C1B" w:rsidRDefault="009E558C" w:rsidP="009E558C">
      <w:pPr>
        <w:pStyle w:val="B1"/>
      </w:pPr>
      <w:r w:rsidRPr="00976C1B">
        <w:tab/>
        <w:t xml:space="preserve">The network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14:paraId="2C9B6013" w14:textId="77777777" w:rsidR="009E558C" w:rsidRPr="00976C1B" w:rsidRDefault="009E558C" w:rsidP="009E558C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14:paraId="5FC192E4" w14:textId="77777777" w:rsidR="009E558C" w:rsidRPr="00976C1B" w:rsidRDefault="009E558C" w:rsidP="009E558C">
      <w:pPr>
        <w:pStyle w:val="B1"/>
      </w:pPr>
      <w:r w:rsidRPr="00976C1B">
        <w:tab/>
        <w:t xml:space="preserve">The mobile termination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14:paraId="202D1470" w14:textId="77777777" w:rsidR="009E558C" w:rsidRPr="00976C1B" w:rsidRDefault="009E558C" w:rsidP="009E558C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lastRenderedPageBreak/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[,&lt;SSC&gt;]]</w:t>
      </w:r>
    </w:p>
    <w:p w14:paraId="7C75DDD5" w14:textId="77777777" w:rsidR="009E558C" w:rsidRDefault="009E558C" w:rsidP="009E558C">
      <w:pPr>
        <w:pStyle w:val="B1"/>
        <w:ind w:left="284" w:firstLine="0"/>
      </w:pPr>
      <w:r w:rsidRPr="00C72103">
        <w:t xml:space="preserve">The network has deactivated a </w:t>
      </w:r>
      <w:r>
        <w:rPr>
          <w:color w:val="000000"/>
        </w:rPr>
        <w:t xml:space="preserve">context. The context represents a </w:t>
      </w:r>
      <w:r w:rsidRPr="00C72103">
        <w:t>PDN connection</w:t>
      </w:r>
      <w:r>
        <w:rPr>
          <w:color w:val="000000"/>
        </w:rPr>
        <w:t xml:space="preserve"> or a Primary PDP context</w:t>
      </w:r>
      <w:r w:rsidRPr="00C72103">
        <w:t xml:space="preserve">. The associated </w:t>
      </w:r>
      <w:r w:rsidRPr="00431407">
        <w:rPr>
          <w:rFonts w:ascii="Courier New" w:hAnsi="Courier New" w:cs="Courier New"/>
        </w:rPr>
        <w:t>&lt;cid&gt;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  <w:r>
        <w:t xml:space="preserve"> </w:t>
      </w:r>
      <w:r w:rsidRPr="00570EBF">
        <w:t>The format of the parameter</w:t>
      </w:r>
      <w:r>
        <w:t>s</w:t>
      </w:r>
      <w:r w:rsidRPr="00570EBF">
        <w:t xml:space="preserve">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</w:t>
      </w:r>
      <w:r>
        <w:t xml:space="preserve">and </w:t>
      </w:r>
      <w:r>
        <w:rPr>
          <w:rFonts w:ascii="Courier New" w:hAnsi="Courier New" w:cs="Courier New"/>
        </w:rPr>
        <w:t>&lt;SSC&gt;</w:t>
      </w:r>
      <w:r>
        <w:t xml:space="preserve"> are</w:t>
      </w:r>
      <w:r w:rsidRPr="00BC62F4">
        <w:t xml:space="preserve"> </w:t>
      </w:r>
      <w:r w:rsidRPr="00024ACC">
        <w:t>defined above</w:t>
      </w:r>
      <w:r w:rsidRPr="00570EBF">
        <w:t>.</w:t>
      </w:r>
    </w:p>
    <w:p w14:paraId="50CC29B7" w14:textId="77777777" w:rsidR="009E558C" w:rsidRDefault="009E558C" w:rsidP="009E558C">
      <w:pPr>
        <w:pStyle w:val="NO"/>
      </w:pPr>
      <w:r>
        <w:t>NOTE 2:</w:t>
      </w:r>
      <w:r>
        <w:tab/>
      </w:r>
      <w:r w:rsidRPr="007450BC">
        <w:t xml:space="preserve">Occurrence of this event replaces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14:paraId="43693CB4" w14:textId="77777777" w:rsidR="009E558C" w:rsidRDefault="009E558C" w:rsidP="009E558C">
      <w:pPr>
        <w:keepNext/>
        <w:rPr>
          <w:rFonts w:ascii="Courier New" w:hAnsi="Courier New"/>
          <w:color w:val="000000"/>
        </w:rPr>
      </w:pPr>
      <w:r w:rsidRPr="002C5926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ME </w:t>
      </w:r>
      <w:r w:rsidRPr="002C5926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&lt;cid&gt;</w:t>
      </w:r>
    </w:p>
    <w:p w14:paraId="374A9C75" w14:textId="77777777" w:rsidR="009E558C" w:rsidRDefault="009E558C" w:rsidP="009E558C">
      <w:pPr>
        <w:pStyle w:val="B1"/>
        <w:ind w:hanging="1"/>
      </w:pPr>
      <w:r>
        <w:rPr>
          <w:color w:val="000000"/>
        </w:rPr>
        <w:t>The mobile termination</w:t>
      </w:r>
      <w:r w:rsidRPr="002C5926">
        <w:rPr>
          <w:color w:val="000000"/>
        </w:rPr>
        <w:t xml:space="preserve"> has deactivated a </w:t>
      </w:r>
      <w:r>
        <w:rPr>
          <w:color w:val="000000"/>
        </w:rPr>
        <w:t xml:space="preserve">context. The context represents a </w:t>
      </w:r>
      <w:r w:rsidRPr="002C5926">
        <w:rPr>
          <w:color w:val="000000"/>
        </w:rPr>
        <w:t>PDN connection</w:t>
      </w:r>
      <w:r>
        <w:rPr>
          <w:color w:val="000000"/>
        </w:rPr>
        <w:t xml:space="preserve"> or a Primary PDP context</w:t>
      </w:r>
      <w:r w:rsidRPr="002C5926">
        <w:rPr>
          <w:color w:val="000000"/>
        </w:rPr>
        <w:t xml:space="preserve">. The </w:t>
      </w:r>
      <w:r w:rsidRPr="002C5926">
        <w:rPr>
          <w:rFonts w:ascii="Courier New" w:hAnsi="Courier New" w:cs="Courier New"/>
          <w:color w:val="000000"/>
        </w:rPr>
        <w:t>&lt;cid&gt;</w:t>
      </w:r>
      <w:r w:rsidRPr="002C5926">
        <w:rPr>
          <w:color w:val="000000"/>
        </w:rPr>
        <w:t xml:space="preserve"> </w:t>
      </w:r>
      <w:r>
        <w:rPr>
          <w:color w:val="000000"/>
        </w:rPr>
        <w:t xml:space="preserve">for this context </w:t>
      </w:r>
      <w:r w:rsidRPr="002C5926">
        <w:rPr>
          <w:color w:val="000000"/>
        </w:rPr>
        <w:t>is provided to the TE.</w:t>
      </w:r>
      <w:r w:rsidRPr="00E640BF">
        <w:t xml:space="preserve"> </w:t>
      </w:r>
      <w:r>
        <w:t xml:space="preserve">The format of the parameter </w:t>
      </w:r>
      <w:r>
        <w:rPr>
          <w:rFonts w:ascii="Courier New" w:hAnsi="Courier New" w:cs="Courier New"/>
        </w:rPr>
        <w:t>&lt;cid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>
        <w:t>.</w:t>
      </w:r>
    </w:p>
    <w:p w14:paraId="446110E4" w14:textId="77777777" w:rsidR="009E558C" w:rsidRPr="00C72103" w:rsidRDefault="009E558C" w:rsidP="009E558C">
      <w:pPr>
        <w:pStyle w:val="NO"/>
      </w:pPr>
      <w:r>
        <w:t>NOTE 3:</w:t>
      </w:r>
      <w:r>
        <w:tab/>
      </w:r>
      <w:r w:rsidRPr="007450BC">
        <w:t>Oc</w:t>
      </w:r>
      <w:r>
        <w:t xml:space="preserve">currence of this event replaces usage of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14:paraId="5AD1D33E" w14:textId="77777777" w:rsidR="009E558C" w:rsidRPr="00976C1B" w:rsidRDefault="009E558C" w:rsidP="009E558C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 &lt;p_cid&gt;, &lt;cid&gt;,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14:paraId="3EA1D840" w14:textId="77777777" w:rsidR="009E558C" w:rsidRDefault="009E558C" w:rsidP="009E558C">
      <w:pPr>
        <w:pStyle w:val="B1"/>
        <w:ind w:left="567" w:firstLine="0"/>
      </w:pPr>
      <w:r w:rsidRPr="00976C1B">
        <w:rPr>
          <w:color w:val="000000"/>
        </w:rPr>
        <w:t xml:space="preserve">The network has deactivated a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. The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</w:t>
      </w:r>
      <w:r w:rsidRPr="00FE1B87">
        <w:rPr>
          <w:color w:val="000000"/>
        </w:rPr>
        <w:t xml:space="preserve">for this context </w:t>
      </w:r>
      <w:r w:rsidRPr="00976C1B">
        <w:rPr>
          <w:color w:val="000000"/>
        </w:rPr>
        <w:t xml:space="preserve">is provided to the TE in addition to the associated </w:t>
      </w:r>
      <w:r w:rsidRPr="00FE1B87">
        <w:rPr>
          <w:color w:val="000000"/>
        </w:rPr>
        <w:t xml:space="preserve">primary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14:paraId="61F1EA36" w14:textId="77777777" w:rsidR="009E558C" w:rsidRPr="00976C1B" w:rsidRDefault="009E558C" w:rsidP="009E558C">
      <w:pPr>
        <w:pStyle w:val="NO"/>
        <w:rPr>
          <w:color w:val="000000"/>
        </w:rPr>
      </w:pPr>
      <w:r>
        <w:t>NOTE 4:</w:t>
      </w:r>
      <w:r>
        <w:tab/>
      </w:r>
      <w:r w:rsidRPr="005D6E93">
        <w:t>Occurrence of this event replace</w:t>
      </w:r>
      <w:r>
        <w:t>s</w:t>
      </w:r>
      <w:r w:rsidRPr="005D6E93">
        <w:t xml:space="preserve">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14:paraId="18B30717" w14:textId="77777777" w:rsidR="009E558C" w:rsidRPr="00976C1B" w:rsidRDefault="009E558C" w:rsidP="009E558C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&lt;p_cid&gt;, &lt;cid&gt;, &lt;event_type&gt;</w:t>
      </w:r>
    </w:p>
    <w:p w14:paraId="2723BF4B" w14:textId="77777777" w:rsidR="009E558C" w:rsidRDefault="009E558C" w:rsidP="009E558C">
      <w:pPr>
        <w:pStyle w:val="B1"/>
        <w:ind w:left="567" w:firstLine="0"/>
      </w:pPr>
      <w:r w:rsidRPr="00976C1B">
        <w:rPr>
          <w:color w:val="000000"/>
        </w:rPr>
        <w:t xml:space="preserve">The network has responded to an ME initiated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 deactivation request.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to the associated</w:t>
      </w:r>
      <w:r w:rsidRPr="00FE1B87">
        <w:rPr>
          <w:color w:val="000000"/>
        </w:rPr>
        <w:t xml:space="preserve"> primary</w:t>
      </w:r>
      <w:r w:rsidRPr="00976C1B">
        <w:rPr>
          <w:color w:val="000000"/>
        </w:rPr>
        <w:t xml:space="preserve">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 xml:space="preserve">. The format of the parameter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is defined above.</w:t>
      </w:r>
    </w:p>
    <w:p w14:paraId="216E7418" w14:textId="77777777" w:rsidR="009E558C" w:rsidRPr="00976C1B" w:rsidRDefault="009E558C" w:rsidP="009E558C">
      <w:pPr>
        <w:pStyle w:val="NO"/>
        <w:rPr>
          <w:rFonts w:ascii="Courier New" w:hAnsi="Courier New"/>
          <w:color w:val="000000"/>
        </w:rPr>
      </w:pPr>
      <w:r>
        <w:t>NOTE 5:</w:t>
      </w:r>
      <w:r>
        <w:tab/>
      </w:r>
      <w:r w:rsidRPr="005D6E93">
        <w:t>Occurrence of this event repl</w:t>
      </w:r>
      <w:r>
        <w:t>aces usage of</w:t>
      </w:r>
      <w:r w:rsidRPr="005D6E93">
        <w:t xml:space="preserve">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14:paraId="25687A03" w14:textId="77777777" w:rsidR="009E558C" w:rsidRPr="00032F05" w:rsidRDefault="009E558C" w:rsidP="009E558C">
      <w:pPr>
        <w:keepNext/>
      </w:pPr>
      <w:r>
        <w:t>For PDP context modification, t</w:t>
      </w:r>
      <w:r w:rsidRPr="00032F05">
        <w:t>he following unsolicited result codes and the corresponding events are defined</w:t>
      </w:r>
      <w:r>
        <w:t>:</w:t>
      </w:r>
    </w:p>
    <w:p w14:paraId="341D8EE5" w14:textId="77777777" w:rsidR="009E558C" w:rsidRPr="00976C1B" w:rsidRDefault="009E558C" w:rsidP="009E558C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[,&lt;PDU-lifetime&gt;]]</w:t>
      </w:r>
    </w:p>
    <w:p w14:paraId="6CFFBDCE" w14:textId="77777777" w:rsidR="009E558C" w:rsidRPr="00976C1B" w:rsidRDefault="009E558C" w:rsidP="009E558C">
      <w:pPr>
        <w:pStyle w:val="B1"/>
        <w:ind w:left="567" w:firstLine="0"/>
        <w:rPr>
          <w:color w:val="000000"/>
        </w:rPr>
      </w:pPr>
      <w:r w:rsidRPr="00976C1B">
        <w:rPr>
          <w:color w:val="000000"/>
        </w:rPr>
        <w:t>The network has modified</w:t>
      </w:r>
      <w:r>
        <w:rPr>
          <w:color w:val="000000"/>
        </w:rPr>
        <w:t xml:space="preserve"> a </w:t>
      </w:r>
      <w:r w:rsidRPr="00976C1B">
        <w:rPr>
          <w:color w:val="000000"/>
        </w:rPr>
        <w:t xml:space="preserve">context.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</w:t>
      </w:r>
      <w:r>
        <w:rPr>
          <w:color w:val="000000"/>
        </w:rPr>
        <w:t>to</w:t>
      </w:r>
      <w:r w:rsidRPr="00976C1B">
        <w:rPr>
          <w:color w:val="000000"/>
        </w:rPr>
        <w:t xml:space="preserve"> the </w:t>
      </w:r>
      <w:r w:rsidRPr="00756310">
        <w:rPr>
          <w:rFonts w:ascii="Courier New" w:hAnsi="Courier New" w:cs="Courier New"/>
          <w:color w:val="000000"/>
        </w:rPr>
        <w:t>&lt;</w:t>
      </w:r>
      <w:r w:rsidRPr="00DF7EF0">
        <w:rPr>
          <w:rFonts w:ascii="Courier New" w:hAnsi="Courier New"/>
          <w:color w:val="000000"/>
        </w:rPr>
        <w:t>change_reason</w:t>
      </w:r>
      <w:r w:rsidRPr="00756310">
        <w:rPr>
          <w:rFonts w:ascii="Courier New" w:hAnsi="Courier New" w:cs="Courier New"/>
          <w:color w:val="000000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976C1B">
        <w:rPr>
          <w:color w:val="000000"/>
        </w:rPr>
        <w:t xml:space="preserve">. </w:t>
      </w:r>
      <w:r w:rsidRPr="00976C1B">
        <w:t xml:space="preserve">The format of the parameter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 xml:space="preserve">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r>
        <w:t>,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BC62F4">
        <w:t xml:space="preserve">, 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976C1B">
        <w:t xml:space="preserve"> </w:t>
      </w:r>
      <w:r>
        <w:t>are</w:t>
      </w:r>
      <w:r w:rsidRPr="00976C1B">
        <w:t xml:space="preserve"> defined above.</w:t>
      </w:r>
    </w:p>
    <w:p w14:paraId="2A218724" w14:textId="77777777" w:rsidR="009E558C" w:rsidRDefault="009E558C" w:rsidP="009E558C">
      <w:pPr>
        <w:ind w:left="568" w:hanging="284"/>
      </w:pPr>
      <w:r w:rsidRPr="00C72103">
        <w:rPr>
          <w:rFonts w:ascii="Courier New" w:hAnsi="Courier New" w:cs="Courier New"/>
        </w:rPr>
        <w:t>&lt;change_reason&gt;</w:t>
      </w:r>
      <w:r w:rsidRPr="00660408">
        <w:t>:</w:t>
      </w:r>
      <w:r w:rsidRPr="00C72103">
        <w:t xml:space="preserve"> integer type</w:t>
      </w:r>
      <w:r>
        <w:t>;</w:t>
      </w:r>
      <w:r w:rsidRPr="00C72103">
        <w:t xml:space="preserve"> </w:t>
      </w:r>
      <w:r>
        <w:t xml:space="preserve">a bitmap that </w:t>
      </w:r>
      <w:r w:rsidRPr="00C72103">
        <w:t xml:space="preserve">indicates what kind of change occurred. </w:t>
      </w:r>
      <w:r w:rsidRPr="00CE55A9">
        <w:rPr>
          <w:lang w:eastAsia="x-none"/>
        </w:rPr>
        <w:t xml:space="preserve">The </w:t>
      </w:r>
      <w:r w:rsidRPr="00CE55A9">
        <w:rPr>
          <w:rFonts w:ascii="Courier New" w:hAnsi="Courier New" w:cs="Courier New"/>
        </w:rPr>
        <w:t>&lt;change_reason</w:t>
      </w:r>
      <w:r w:rsidRPr="00024ACC">
        <w:rPr>
          <w:rFonts w:ascii="Courier New" w:hAnsi="Courier New" w:cs="Courier New"/>
        </w:rPr>
        <w:t>&gt;</w:t>
      </w:r>
      <w:r w:rsidRPr="00024ACC">
        <w:t xml:space="preserve"> value is determined by summing all the applicable </w:t>
      </w:r>
      <w:r w:rsidRPr="00CE55A9">
        <w:t>bits</w:t>
      </w:r>
      <w:r w:rsidRPr="00024ACC">
        <w:t xml:space="preserve">. For example if both </w:t>
      </w:r>
      <w:r>
        <w:t xml:space="preserve">the values of </w:t>
      </w:r>
      <w:r w:rsidRPr="00024ACC">
        <w:t>Qo</w:t>
      </w:r>
      <w:r>
        <w:t>S</w:t>
      </w:r>
      <w:r w:rsidRPr="00024ACC">
        <w:t xml:space="preserve"> </w:t>
      </w:r>
      <w:r>
        <w:t xml:space="preserve">changed (Bit 2) </w:t>
      </w:r>
      <w:r w:rsidRPr="00024ACC">
        <w:t xml:space="preserve">and WLAN_Offload </w:t>
      </w:r>
      <w:r>
        <w:t xml:space="preserve">changed (Bit 3) </w:t>
      </w:r>
      <w:r w:rsidRPr="00024ACC">
        <w:t>have changed, then</w:t>
      </w:r>
      <w:r>
        <w:t xml:space="preserve"> the</w:t>
      </w:r>
      <w:r w:rsidRPr="00024ACC">
        <w:t xml:space="preserve"> </w:t>
      </w:r>
      <w:r w:rsidRPr="00024ACC">
        <w:rPr>
          <w:rFonts w:ascii="Courier New" w:hAnsi="Courier New" w:cs="Courier New"/>
        </w:rPr>
        <w:t>&lt;change_reason&gt;</w:t>
      </w:r>
      <w:r w:rsidRPr="00024ACC">
        <w:t xml:space="preserve"> value is 6.</w:t>
      </w:r>
    </w:p>
    <w:p w14:paraId="634A3AEE" w14:textId="77777777" w:rsidR="009E558C" w:rsidRPr="00C72103" w:rsidRDefault="009E558C" w:rsidP="009E558C">
      <w:pPr>
        <w:pStyle w:val="NO"/>
      </w:pPr>
      <w:r w:rsidRPr="00976C1B">
        <w:t>NOTE </w:t>
      </w:r>
      <w:r>
        <w:t>5A</w:t>
      </w:r>
      <w:r w:rsidRPr="00976C1B">
        <w:t>:</w:t>
      </w:r>
      <w:r w:rsidRPr="00976C1B">
        <w:tab/>
        <w:t>Th</w:t>
      </w:r>
      <w:r>
        <w:t xml:space="preserve">e WLAN offload value will change when </w:t>
      </w:r>
      <w:r w:rsidRPr="00024ACC">
        <w:rPr>
          <w:lang w:val="en-US"/>
        </w:rPr>
        <w:t>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or bit </w:t>
      </w:r>
      <w:r w:rsidRPr="00024ACC">
        <w:rPr>
          <w:lang w:val="en-US"/>
        </w:rPr>
        <w:t xml:space="preserve">2 </w:t>
      </w:r>
      <w:r>
        <w:rPr>
          <w:lang w:val="en-US"/>
        </w:rPr>
        <w:t xml:space="preserve">or both </w:t>
      </w:r>
      <w:r w:rsidRPr="00024ACC">
        <w:rPr>
          <w:lang w:val="en-US"/>
        </w:rPr>
        <w:t>of the</w:t>
      </w:r>
      <w:r>
        <w:rPr>
          <w:lang w:val="en-US"/>
        </w:rPr>
        <w:t xml:space="preserve"> indicators in the</w:t>
      </w:r>
      <w:r w:rsidRPr="00024ACC">
        <w:rPr>
          <w:lang w:val="en-US"/>
        </w:rPr>
        <w:t xml:space="preserve"> WLAN offload acceptability IE</w:t>
      </w:r>
      <w:r>
        <w:rPr>
          <w:lang w:val="en-US"/>
        </w:rPr>
        <w:t xml:space="preserve"> change, see </w:t>
      </w:r>
      <w:r w:rsidRPr="00570EBF">
        <w:t xml:space="preserve">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defined above</w:t>
      </w:r>
      <w:r w:rsidRPr="00976C1B">
        <w:t>.</w:t>
      </w:r>
    </w:p>
    <w:p w14:paraId="31C3A7E9" w14:textId="77777777" w:rsidR="009E558C" w:rsidRPr="00976C1B" w:rsidRDefault="009E558C" w:rsidP="009E558C">
      <w:pPr>
        <w:pStyle w:val="B2"/>
      </w:pPr>
      <w:r>
        <w:t>Bit </w:t>
      </w:r>
      <w:r w:rsidRPr="00976C1B">
        <w:t>1</w:t>
      </w:r>
      <w:r w:rsidRPr="00976C1B">
        <w:tab/>
        <w:t>TFT changed</w:t>
      </w:r>
    </w:p>
    <w:p w14:paraId="3A0D5B41" w14:textId="77777777" w:rsidR="009E558C" w:rsidRPr="00976C1B" w:rsidRDefault="009E558C" w:rsidP="009E558C">
      <w:pPr>
        <w:pStyle w:val="B2"/>
      </w:pPr>
      <w:r>
        <w:t>Bit </w:t>
      </w:r>
      <w:r w:rsidRPr="00976C1B">
        <w:t>2</w:t>
      </w:r>
      <w:r w:rsidRPr="00976C1B">
        <w:tab/>
        <w:t>Qos changed</w:t>
      </w:r>
    </w:p>
    <w:p w14:paraId="2D729CA3" w14:textId="77777777" w:rsidR="009E558C" w:rsidRDefault="009E558C" w:rsidP="009E558C">
      <w:pPr>
        <w:pStyle w:val="B2"/>
      </w:pPr>
      <w:r>
        <w:t>Bit </w:t>
      </w:r>
      <w:r w:rsidRPr="00976C1B">
        <w:t>3</w:t>
      </w:r>
      <w:r w:rsidRPr="00976C1B">
        <w:tab/>
      </w:r>
      <w:r>
        <w:t xml:space="preserve">WLAN Offload </w:t>
      </w:r>
      <w:r w:rsidRPr="00976C1B">
        <w:t>changed</w:t>
      </w:r>
    </w:p>
    <w:p w14:paraId="20EFF2C2" w14:textId="77777777" w:rsidR="009E558C" w:rsidRDefault="009E558C" w:rsidP="009E558C">
      <w:pPr>
        <w:pStyle w:val="B2"/>
      </w:pPr>
      <w:r>
        <w:t>Bit 4</w:t>
      </w:r>
      <w:r>
        <w:tab/>
        <w:t>Relocation of PDU session anchor requested</w:t>
      </w:r>
    </w:p>
    <w:p w14:paraId="3040B247" w14:textId="77777777" w:rsidR="009E558C" w:rsidRDefault="009E558C" w:rsidP="009E558C">
      <w:pPr>
        <w:pStyle w:val="B2"/>
      </w:pPr>
      <w:r>
        <w:t>Bit 5</w:t>
      </w:r>
      <w:r>
        <w:tab/>
        <w:t>PDP address or PDP type changed</w:t>
      </w:r>
    </w:p>
    <w:p w14:paraId="3D04114E" w14:textId="77777777" w:rsidR="009E558C" w:rsidRDefault="009E558C" w:rsidP="009E558C">
      <w:pPr>
        <w:pStyle w:val="B2"/>
        <w:rPr>
          <w:ins w:id="23" w:author="JJ" w:date="2021-02-10T13:57:00Z"/>
        </w:rPr>
      </w:pPr>
      <w:r>
        <w:t>Bit 6</w:t>
      </w:r>
      <w:r>
        <w:tab/>
        <w:t>ATSSS parameters changed</w:t>
      </w:r>
    </w:p>
    <w:p w14:paraId="043F65AA" w14:textId="257991C2" w:rsidR="00431F6E" w:rsidRDefault="00431F6E" w:rsidP="009E558C">
      <w:pPr>
        <w:pStyle w:val="B2"/>
      </w:pPr>
      <w:ins w:id="24" w:author="JJ" w:date="2021-02-10T13:57:00Z">
        <w:r>
          <w:lastRenderedPageBreak/>
          <w:t>Bit 7</w:t>
        </w:r>
        <w:r>
          <w:tab/>
          <w:t>P-CSCF restoration requested</w:t>
        </w:r>
      </w:ins>
    </w:p>
    <w:p w14:paraId="6018AA10" w14:textId="77777777" w:rsidR="009E558C" w:rsidRPr="00976C1B" w:rsidRDefault="009E558C" w:rsidP="009E558C">
      <w:pPr>
        <w:pStyle w:val="B1"/>
      </w:pPr>
      <w:r w:rsidRPr="000A7DB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PDU-</w:t>
      </w:r>
      <w:r w:rsidRPr="000A7DBB">
        <w:rPr>
          <w:rFonts w:ascii="Courier New" w:hAnsi="Courier New" w:cs="Courier New"/>
        </w:rPr>
        <w:t>lifetime&gt;</w:t>
      </w:r>
      <w:r w:rsidRPr="00815AE2">
        <w:t xml:space="preserve">: </w:t>
      </w:r>
      <w:r w:rsidRPr="007839ED">
        <w:t xml:space="preserve">integer type; </w:t>
      </w:r>
      <w:r w:rsidRPr="007839ED">
        <w:rPr>
          <w:rFonts w:hint="eastAsia"/>
        </w:rPr>
        <w:t>in</w:t>
      </w:r>
      <w:r w:rsidRPr="007839ED">
        <w:t xml:space="preserve">dicates the PDU session address lifetime </w:t>
      </w:r>
      <w:r>
        <w:t xml:space="preserve">value in seconds </w:t>
      </w:r>
      <w:r w:rsidRPr="007839ED">
        <w:t xml:space="preserve">for </w:t>
      </w:r>
      <w:r>
        <w:t>relocation of SSC mode 3 PDU session anchor</w:t>
      </w:r>
      <w:r w:rsidRPr="007839ED">
        <w:t>, see 3GPP TS 2</w:t>
      </w:r>
      <w:r w:rsidRPr="007839ED">
        <w:rPr>
          <w:rFonts w:hint="eastAsia"/>
        </w:rPr>
        <w:t>3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[165] and 3GPP TS 2</w:t>
      </w:r>
      <w:r w:rsidRPr="007839ED">
        <w:rPr>
          <w:rFonts w:hint="eastAsia"/>
        </w:rPr>
        <w:t>4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[161].</w:t>
      </w:r>
    </w:p>
    <w:p w14:paraId="2D4101A7" w14:textId="77777777" w:rsidR="009E558C" w:rsidRPr="00976C1B" w:rsidRDefault="009E558C" w:rsidP="009E558C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 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14:paraId="31E93557" w14:textId="77777777" w:rsidR="009E558C" w:rsidRDefault="009E558C" w:rsidP="009E558C">
      <w:pPr>
        <w:pStyle w:val="B1"/>
        <w:ind w:hanging="1"/>
      </w:pPr>
      <w:r w:rsidRPr="00976C1B">
        <w:t xml:space="preserve">The </w:t>
      </w:r>
      <w:r>
        <w:t>mobile termination</w:t>
      </w:r>
      <w:r w:rsidRPr="00756310">
        <w:t xml:space="preserve"> </w:t>
      </w:r>
      <w:r>
        <w:t xml:space="preserve">has modified a </w:t>
      </w:r>
      <w:r w:rsidRPr="002C5926">
        <w:t>context</w:t>
      </w:r>
      <w:r w:rsidRPr="00976C1B">
        <w:t xml:space="preserve">. The associated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provided to the TE in addition </w:t>
      </w:r>
      <w:r>
        <w:t>to</w:t>
      </w:r>
      <w:r w:rsidRPr="00976C1B">
        <w:t xml:space="preserve"> the </w:t>
      </w:r>
      <w:r w:rsidRPr="00756310">
        <w:rPr>
          <w:rFonts w:ascii="Courier New" w:hAnsi="Courier New" w:cs="Courier New"/>
        </w:rPr>
        <w:t>&lt;</w:t>
      </w:r>
      <w:r w:rsidRPr="00DF7EF0">
        <w:rPr>
          <w:rFonts w:ascii="Courier New" w:hAnsi="Courier New"/>
          <w:color w:val="000000"/>
        </w:rPr>
        <w:t>change</w:t>
      </w:r>
      <w:r>
        <w:rPr>
          <w:rFonts w:ascii="Courier New" w:hAnsi="Courier New"/>
          <w:color w:val="000000"/>
        </w:rPr>
        <w:t>_</w:t>
      </w:r>
      <w:r w:rsidRPr="00DF7EF0">
        <w:rPr>
          <w:rFonts w:ascii="Courier New" w:hAnsi="Courier New"/>
          <w:color w:val="000000"/>
        </w:rPr>
        <w:t>reason</w:t>
      </w:r>
      <w:r w:rsidRPr="00756310">
        <w:rPr>
          <w:rFonts w:ascii="Courier New" w:hAnsi="Courier New" w:cs="Courier New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2C5926">
        <w:t xml:space="preserve">. </w:t>
      </w:r>
      <w:r>
        <w:t xml:space="preserve">The format of the parameter </w:t>
      </w:r>
      <w:r w:rsidRPr="0000039C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>
        <w:t xml:space="preserve">. The format of the parameters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r>
        <w:t xml:space="preserve">, </w:t>
      </w:r>
      <w:r w:rsidRPr="00E640BF">
        <w:rPr>
          <w:rFonts w:ascii="Courier New" w:hAnsi="Courier New" w:cs="Courier New"/>
        </w:rPr>
        <w:t>&lt;event_type&gt;</w:t>
      </w:r>
      <w:r>
        <w:t xml:space="preserve"> 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E640BF">
        <w:t xml:space="preserve"> defined above.</w:t>
      </w:r>
    </w:p>
    <w:p w14:paraId="5AB023FE" w14:textId="77777777" w:rsidR="009E558C" w:rsidRPr="009C3C79" w:rsidRDefault="009E558C" w:rsidP="009E558C">
      <w:pPr>
        <w:keepNext/>
      </w:pPr>
      <w:r>
        <w:t>For other PDP context handling, t</w:t>
      </w:r>
      <w:r w:rsidRPr="00032F05">
        <w:t>he following unsolicited result codes and the corresponding events are defined</w:t>
      </w:r>
      <w:r>
        <w:t>:</w:t>
      </w:r>
    </w:p>
    <w:p w14:paraId="3261BBDD" w14:textId="77777777" w:rsidR="009E558C" w:rsidRPr="00976C1B" w:rsidRDefault="009E558C" w:rsidP="009E558C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REJECT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</w:t>
      </w:r>
    </w:p>
    <w:p w14:paraId="6A70D909" w14:textId="77777777" w:rsidR="009E558C" w:rsidRPr="00976C1B" w:rsidRDefault="009E558C" w:rsidP="009E558C">
      <w:pPr>
        <w:pStyle w:val="B1"/>
      </w:pPr>
      <w:r w:rsidRPr="00976C1B">
        <w:tab/>
        <w:t xml:space="preserve">A network request for context activation occurred when the MT was unable to report it to the TE with a </w:t>
      </w:r>
      <w:r w:rsidRPr="00976C1B">
        <w:rPr>
          <w:rFonts w:ascii="Courier New" w:hAnsi="Courier New" w:cs="Courier New"/>
        </w:rPr>
        <w:t>+CRING</w:t>
      </w:r>
      <w:r w:rsidRPr="00976C1B">
        <w:t xml:space="preserve"> unsolicited result code and was automatically rejected.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14:paraId="0643209D" w14:textId="77777777" w:rsidR="009E558C" w:rsidRPr="00976C1B" w:rsidRDefault="009E558C" w:rsidP="009E558C">
      <w:pPr>
        <w:pStyle w:val="NO"/>
      </w:pPr>
      <w:r w:rsidRPr="00976C1B">
        <w:t>NOTE </w:t>
      </w:r>
      <w:r>
        <w:t>6</w:t>
      </w:r>
      <w:r w:rsidRPr="00976C1B">
        <w:t>:</w:t>
      </w:r>
      <w:r w:rsidRPr="00976C1B">
        <w:tab/>
        <w:t>This event is not applicable for EPS</w:t>
      </w:r>
      <w:r w:rsidRPr="00224A87">
        <w:t xml:space="preserve"> and 5GS</w:t>
      </w:r>
      <w:r w:rsidRPr="00976C1B">
        <w:t>.</w:t>
      </w:r>
    </w:p>
    <w:p w14:paraId="5846E18E" w14:textId="77777777" w:rsidR="009E558C" w:rsidRPr="00976C1B" w:rsidRDefault="009E558C" w:rsidP="009E558C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 REACT &lt;PDP_type&gt;, &lt;PDP_addr&gt;, [&lt;cid&gt;]</w:t>
      </w:r>
    </w:p>
    <w:p w14:paraId="3247D91B" w14:textId="77777777" w:rsidR="009E558C" w:rsidRPr="00976C1B" w:rsidRDefault="009E558C" w:rsidP="009E558C">
      <w:pPr>
        <w:pStyle w:val="B1"/>
      </w:pPr>
      <w:r w:rsidRPr="00976C1B">
        <w:tab/>
        <w:t xml:space="preserve">The network has requested a context reactivation.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reactivate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14:paraId="0960B675" w14:textId="77777777" w:rsidR="009E558C" w:rsidRPr="00976C1B" w:rsidRDefault="009E558C" w:rsidP="009E558C">
      <w:pPr>
        <w:pStyle w:val="NO"/>
      </w:pPr>
      <w:r w:rsidRPr="00976C1B">
        <w:t>NOTE </w:t>
      </w:r>
      <w:r>
        <w:t>7</w:t>
      </w:r>
      <w:r w:rsidRPr="00976C1B">
        <w:t>:</w:t>
      </w:r>
      <w:r w:rsidRPr="00976C1B">
        <w:tab/>
        <w:t>This event is not applicable for EPS</w:t>
      </w:r>
      <w:r>
        <w:rPr>
          <w:rFonts w:hint="eastAsia"/>
          <w:lang w:eastAsia="zh-TW"/>
        </w:rPr>
        <w:t xml:space="preserve"> and 5GS</w:t>
      </w:r>
      <w:r w:rsidRPr="00976C1B">
        <w:t>.</w:t>
      </w:r>
    </w:p>
    <w:p w14:paraId="5E444B38" w14:textId="77777777" w:rsidR="009E558C" w:rsidRPr="00032F05" w:rsidRDefault="009E558C" w:rsidP="009E558C">
      <w:r w:rsidRPr="00032F05">
        <w:rPr>
          <w:b/>
        </w:rPr>
        <w:t>Implementation</w:t>
      </w:r>
    </w:p>
    <w:p w14:paraId="373C4344" w14:textId="7D067D54" w:rsidR="009E558C" w:rsidRPr="009E558C" w:rsidRDefault="009E558C" w:rsidP="009E558C">
      <w:r w:rsidRPr="00032F05">
        <w:t>Optional.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bookmarkEnd w:id="18"/>
    <w:bookmarkEnd w:id="19"/>
    <w:bookmarkEnd w:id="20"/>
    <w:bookmarkEnd w:id="21"/>
    <w:bookmarkEnd w:id="22"/>
    <w:p w14:paraId="47DCBD5A" w14:textId="77777777" w:rsidR="0028093B" w:rsidRDefault="0028093B" w:rsidP="00671ACB">
      <w:pPr>
        <w:jc w:val="center"/>
        <w:rPr>
          <w:noProof/>
          <w:highlight w:val="green"/>
        </w:rPr>
      </w:pPr>
    </w:p>
    <w:sectPr w:rsidR="002809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7F7B5" w14:textId="77777777" w:rsidR="002D302D" w:rsidRDefault="002D302D">
      <w:r>
        <w:separator/>
      </w:r>
    </w:p>
  </w:endnote>
  <w:endnote w:type="continuationSeparator" w:id="0">
    <w:p w14:paraId="08E2DDEA" w14:textId="77777777" w:rsidR="002D302D" w:rsidRDefault="002D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755F2" w14:textId="77777777" w:rsidR="002D302D" w:rsidRDefault="002D302D">
      <w:r>
        <w:separator/>
      </w:r>
    </w:p>
  </w:footnote>
  <w:footnote w:type="continuationSeparator" w:id="0">
    <w:p w14:paraId="23449D31" w14:textId="77777777" w:rsidR="002D302D" w:rsidRDefault="002D3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DF769B7"/>
    <w:multiLevelType w:val="hybridMultilevel"/>
    <w:tmpl w:val="09347668"/>
    <w:lvl w:ilvl="0" w:tplc="0DC6B08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8A4"/>
    <w:rsid w:val="000860B6"/>
    <w:rsid w:val="000A1F6F"/>
    <w:rsid w:val="000A6394"/>
    <w:rsid w:val="000B7FED"/>
    <w:rsid w:val="000C038A"/>
    <w:rsid w:val="000C6598"/>
    <w:rsid w:val="000D4F96"/>
    <w:rsid w:val="000F1441"/>
    <w:rsid w:val="001248A0"/>
    <w:rsid w:val="00135E0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3D72"/>
    <w:rsid w:val="00227EAD"/>
    <w:rsid w:val="00230865"/>
    <w:rsid w:val="002320E4"/>
    <w:rsid w:val="0026004D"/>
    <w:rsid w:val="002640DD"/>
    <w:rsid w:val="00275D12"/>
    <w:rsid w:val="0028093B"/>
    <w:rsid w:val="00284FEB"/>
    <w:rsid w:val="002860C4"/>
    <w:rsid w:val="002A1ABE"/>
    <w:rsid w:val="002B105C"/>
    <w:rsid w:val="002B4F6C"/>
    <w:rsid w:val="002B5741"/>
    <w:rsid w:val="002D302D"/>
    <w:rsid w:val="00305409"/>
    <w:rsid w:val="00324867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1F6E"/>
    <w:rsid w:val="00435E01"/>
    <w:rsid w:val="00491621"/>
    <w:rsid w:val="004A6835"/>
    <w:rsid w:val="004B75B7"/>
    <w:rsid w:val="004D1EB5"/>
    <w:rsid w:val="004E1669"/>
    <w:rsid w:val="0051580D"/>
    <w:rsid w:val="00523555"/>
    <w:rsid w:val="005412D1"/>
    <w:rsid w:val="00547111"/>
    <w:rsid w:val="00565FE5"/>
    <w:rsid w:val="00570453"/>
    <w:rsid w:val="00592D74"/>
    <w:rsid w:val="005C239E"/>
    <w:rsid w:val="005E2C44"/>
    <w:rsid w:val="0061236A"/>
    <w:rsid w:val="00621188"/>
    <w:rsid w:val="006257ED"/>
    <w:rsid w:val="00640CE7"/>
    <w:rsid w:val="00671ACB"/>
    <w:rsid w:val="00677E82"/>
    <w:rsid w:val="006863EB"/>
    <w:rsid w:val="00695808"/>
    <w:rsid w:val="006B46FB"/>
    <w:rsid w:val="006E21FB"/>
    <w:rsid w:val="006F029A"/>
    <w:rsid w:val="00706EA4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2662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64FD"/>
    <w:rsid w:val="009E27D4"/>
    <w:rsid w:val="009E3297"/>
    <w:rsid w:val="009E558C"/>
    <w:rsid w:val="009E6C24"/>
    <w:rsid w:val="009F3127"/>
    <w:rsid w:val="009F734F"/>
    <w:rsid w:val="00A246B6"/>
    <w:rsid w:val="00A47E70"/>
    <w:rsid w:val="00A50CF0"/>
    <w:rsid w:val="00A542A2"/>
    <w:rsid w:val="00A7671C"/>
    <w:rsid w:val="00A8574C"/>
    <w:rsid w:val="00AA2CBC"/>
    <w:rsid w:val="00AC5820"/>
    <w:rsid w:val="00AD1CD8"/>
    <w:rsid w:val="00B258BB"/>
    <w:rsid w:val="00B67B97"/>
    <w:rsid w:val="00B858AD"/>
    <w:rsid w:val="00B968C8"/>
    <w:rsid w:val="00BA3EC5"/>
    <w:rsid w:val="00BA51D9"/>
    <w:rsid w:val="00BB109A"/>
    <w:rsid w:val="00BB5DFC"/>
    <w:rsid w:val="00BD279D"/>
    <w:rsid w:val="00BD6BB8"/>
    <w:rsid w:val="00BE3D51"/>
    <w:rsid w:val="00BE70D2"/>
    <w:rsid w:val="00C01B47"/>
    <w:rsid w:val="00C66BA2"/>
    <w:rsid w:val="00C75CB0"/>
    <w:rsid w:val="00C81D3B"/>
    <w:rsid w:val="00C95985"/>
    <w:rsid w:val="00CC5026"/>
    <w:rsid w:val="00CC68D0"/>
    <w:rsid w:val="00D03F9A"/>
    <w:rsid w:val="00D06D51"/>
    <w:rsid w:val="00D24991"/>
    <w:rsid w:val="00D35553"/>
    <w:rsid w:val="00D50255"/>
    <w:rsid w:val="00D66520"/>
    <w:rsid w:val="00DA3849"/>
    <w:rsid w:val="00DA6A45"/>
    <w:rsid w:val="00DD3E31"/>
    <w:rsid w:val="00DE34CF"/>
    <w:rsid w:val="00DF27CE"/>
    <w:rsid w:val="00E02C44"/>
    <w:rsid w:val="00E13F3D"/>
    <w:rsid w:val="00E34898"/>
    <w:rsid w:val="00E47A01"/>
    <w:rsid w:val="00E50828"/>
    <w:rsid w:val="00E658E0"/>
    <w:rsid w:val="00E8079D"/>
    <w:rsid w:val="00E85AC5"/>
    <w:rsid w:val="00E8653D"/>
    <w:rsid w:val="00EB09B7"/>
    <w:rsid w:val="00EC02F2"/>
    <w:rsid w:val="00EE7D7C"/>
    <w:rsid w:val="00F25D98"/>
    <w:rsid w:val="00F300FB"/>
    <w:rsid w:val="00FB6386"/>
    <w:rsid w:val="00FC1594"/>
    <w:rsid w:val="00FE2B7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0C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0C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CE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0CE7"/>
    <w:rPr>
      <w:rFonts w:ascii="Times New Roman" w:hAnsi="Times New Roman"/>
      <w:lang w:val="en-GB" w:eastAsia="en-US"/>
    </w:rPr>
  </w:style>
  <w:style w:type="paragraph" w:styleId="IndexHeading">
    <w:name w:val="index heading"/>
    <w:basedOn w:val="TT"/>
    <w:semiHidden/>
    <w:rsid w:val="0028093B"/>
    <w:pPr>
      <w:spacing w:after="0"/>
    </w:pPr>
  </w:style>
  <w:style w:type="paragraph" w:styleId="NormalIndent">
    <w:name w:val="Normal Indent"/>
    <w:basedOn w:val="Normal"/>
    <w:next w:val="Normal"/>
    <w:rsid w:val="0028093B"/>
    <w:pPr>
      <w:ind w:left="567"/>
    </w:pPr>
  </w:style>
  <w:style w:type="paragraph" w:customStyle="1" w:styleId="TAJ">
    <w:name w:val="TAJ"/>
    <w:basedOn w:val="Normal"/>
    <w:rsid w:val="0028093B"/>
    <w:pPr>
      <w:keepNext/>
      <w:keepLines/>
      <w:spacing w:after="0"/>
    </w:pPr>
  </w:style>
  <w:style w:type="paragraph" w:customStyle="1" w:styleId="HO">
    <w:name w:val="HO"/>
    <w:basedOn w:val="Normal"/>
    <w:rsid w:val="0028093B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28093B"/>
    <w:pPr>
      <w:spacing w:after="0"/>
    </w:pPr>
    <w:rPr>
      <w:b/>
    </w:rPr>
  </w:style>
  <w:style w:type="paragraph" w:customStyle="1" w:styleId="WP">
    <w:name w:val="WP"/>
    <w:basedOn w:val="Normal"/>
    <w:rsid w:val="0028093B"/>
    <w:pPr>
      <w:spacing w:after="0"/>
    </w:pPr>
  </w:style>
  <w:style w:type="paragraph" w:customStyle="1" w:styleId="ZK">
    <w:name w:val="ZK"/>
    <w:rsid w:val="0028093B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28093B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rsid w:val="0028093B"/>
    <w:pPr>
      <w:ind w:left="851"/>
    </w:pPr>
  </w:style>
  <w:style w:type="character" w:customStyle="1" w:styleId="B1Char2">
    <w:name w:val="B1 Char2"/>
    <w:rsid w:val="0028093B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28093B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8093B"/>
    <w:rPr>
      <w:rFonts w:ascii="Arial" w:hAnsi="Arial"/>
      <w:lang w:val="en-GB" w:eastAsia="x-none"/>
    </w:rPr>
  </w:style>
  <w:style w:type="paragraph" w:customStyle="1" w:styleId="CRfront">
    <w:name w:val="CR_front"/>
    <w:next w:val="Normal"/>
    <w:rsid w:val="0028093B"/>
    <w:pPr>
      <w:widowControl w:val="0"/>
    </w:pPr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28093B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BodyTextChar">
    <w:name w:val="Body Text Char"/>
    <w:basedOn w:val="DefaultParagraphFont"/>
    <w:link w:val="BodyText"/>
    <w:rsid w:val="0028093B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Heading1"/>
    <w:next w:val="Normal"/>
    <w:rsid w:val="0028093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28093B"/>
  </w:style>
  <w:style w:type="paragraph" w:customStyle="1" w:styleId="I2">
    <w:name w:val="I2"/>
    <w:basedOn w:val="List2"/>
    <w:rsid w:val="0028093B"/>
  </w:style>
  <w:style w:type="paragraph" w:customStyle="1" w:styleId="I3">
    <w:name w:val="I3"/>
    <w:basedOn w:val="List3"/>
    <w:rsid w:val="0028093B"/>
  </w:style>
  <w:style w:type="paragraph" w:customStyle="1" w:styleId="IB3">
    <w:name w:val="IB3"/>
    <w:basedOn w:val="Normal"/>
    <w:rsid w:val="0028093B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rsid w:val="0028093B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rsid w:val="0028093B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rsid w:val="0028093B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rsid w:val="0028093B"/>
    <w:pPr>
      <w:numPr>
        <w:numId w:val="6"/>
      </w:numPr>
      <w:tabs>
        <w:tab w:val="clear" w:pos="360"/>
        <w:tab w:val="left" w:pos="284"/>
      </w:tabs>
    </w:pPr>
  </w:style>
  <w:style w:type="paragraph" w:styleId="BodyText2">
    <w:name w:val="Body Text 2"/>
    <w:basedOn w:val="Normal"/>
    <w:link w:val="BodyText2Char"/>
    <w:rsid w:val="0028093B"/>
    <w:pPr>
      <w:spacing w:after="0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28093B"/>
    <w:rPr>
      <w:rFonts w:ascii="Arial" w:hAnsi="Arial"/>
      <w:lang w:val="en-GB" w:eastAsia="en-US"/>
    </w:rPr>
  </w:style>
  <w:style w:type="character" w:customStyle="1" w:styleId="NOChar">
    <w:name w:val="NO Char"/>
    <w:rsid w:val="0028093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28093B"/>
    <w:rPr>
      <w:rFonts w:ascii="Times New Roman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28093B"/>
    <w:rPr>
      <w:lang w:eastAsia="x-none"/>
    </w:rPr>
  </w:style>
  <w:style w:type="character" w:customStyle="1" w:styleId="CourierNwChar">
    <w:name w:val="Courier Nw Char"/>
    <w:basedOn w:val="NOChar"/>
    <w:link w:val="CourierNw"/>
    <w:rsid w:val="0028093B"/>
    <w:rPr>
      <w:rFonts w:ascii="Times New Roman" w:hAnsi="Times New Roman"/>
      <w:lang w:val="en-GB" w:eastAsia="x-none"/>
    </w:rPr>
  </w:style>
  <w:style w:type="paragraph" w:styleId="Caption">
    <w:name w:val="caption"/>
    <w:basedOn w:val="Normal"/>
    <w:next w:val="Normal"/>
    <w:qFormat/>
    <w:rsid w:val="0028093B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EXChar">
    <w:name w:val="EX Char"/>
    <w:link w:val="EX"/>
    <w:qFormat/>
    <w:locked/>
    <w:rsid w:val="0028093B"/>
    <w:rPr>
      <w:rFonts w:ascii="Times New Roman" w:hAnsi="Times New Roman"/>
      <w:lang w:val="en-GB" w:eastAsia="en-US"/>
    </w:rPr>
  </w:style>
  <w:style w:type="character" w:customStyle="1" w:styleId="h11">
    <w:name w:val="h11"/>
    <w:rsid w:val="0028093B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2809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28093B"/>
    <w:rPr>
      <w:rFonts w:ascii="Courier New" w:hAnsi="Courier New" w:cs="Courier New"/>
      <w:lang w:val="nb-NO" w:eastAsia="nb-NO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qFormat/>
    <w:rsid w:val="0028093B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28093B"/>
  </w:style>
  <w:style w:type="character" w:customStyle="1" w:styleId="mw-headline">
    <w:name w:val="mw-headline"/>
    <w:basedOn w:val="DefaultParagraphFont"/>
    <w:rsid w:val="0028093B"/>
  </w:style>
  <w:style w:type="character" w:styleId="Strong">
    <w:name w:val="Strong"/>
    <w:qFormat/>
    <w:rsid w:val="0028093B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28093B"/>
    <w:rPr>
      <w:rFonts w:cs="Times New Roman"/>
    </w:rPr>
  </w:style>
  <w:style w:type="character" w:customStyle="1" w:styleId="NOChar2">
    <w:name w:val="NO Char2"/>
    <w:locked/>
    <w:rsid w:val="0028093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28093B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28093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8093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28093B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28093B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ommentTextChar">
    <w:name w:val="Comment Text Char"/>
    <w:link w:val="CommentText"/>
    <w:semiHidden/>
    <w:rsid w:val="0028093B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28093B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28093B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28093B"/>
    <w:pPr>
      <w:numPr>
        <w:numId w:val="14"/>
      </w:numPr>
    </w:pPr>
  </w:style>
  <w:style w:type="character" w:customStyle="1" w:styleId="BodyChar">
    <w:name w:val="Body Char"/>
    <w:link w:val="Body"/>
    <w:rsid w:val="0028093B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28093B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28093B"/>
    <w:rPr>
      <w:rFonts w:ascii="Arial" w:hAnsi="Arial"/>
      <w:lang w:val="x-none" w:eastAsia="de-DE"/>
    </w:rPr>
  </w:style>
  <w:style w:type="character" w:customStyle="1" w:styleId="Heading3Char">
    <w:name w:val="Heading 3 Char"/>
    <w:link w:val="Heading3"/>
    <w:rsid w:val="0028093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8093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28093B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8093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28093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0B5D3-FA53-41C2-B4F7-B897924F2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</TotalTime>
  <Pages>1</Pages>
  <Words>2327</Words>
  <Characters>13264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57</cp:revision>
  <cp:lastPrinted>1899-12-31T23:00:00Z</cp:lastPrinted>
  <dcterms:created xsi:type="dcterms:W3CDTF">2018-11-05T09:14:00Z</dcterms:created>
  <dcterms:modified xsi:type="dcterms:W3CDTF">2021-02-18T08:12:00Z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